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E7F5B" w14:textId="487050A6" w:rsidR="007B2D86" w:rsidRPr="003F671F" w:rsidRDefault="007B2D86" w:rsidP="007B2D8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частное учреждение высшего образования</w:t>
      </w: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F6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CF8DCAD" wp14:editId="117173B3">
            <wp:simplePos x="0" y="0"/>
            <wp:positionH relativeFrom="column">
              <wp:posOffset>132080</wp:posOffset>
            </wp:positionH>
            <wp:positionV relativeFrom="paragraph">
              <wp:posOffset>47625</wp:posOffset>
            </wp:positionV>
            <wp:extent cx="782320" cy="523875"/>
            <wp:effectExtent l="0" t="0" r="0" b="9525"/>
            <wp:wrapSquare wrapText="bothSides"/>
            <wp:docPr id="2" name="Рисунок 2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международная академия туризма»</w:t>
      </w:r>
    </w:p>
    <w:p w14:paraId="6808CA3B" w14:textId="77777777" w:rsidR="007B2D86" w:rsidRPr="003F671F" w:rsidRDefault="007B2D86" w:rsidP="007B2D8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32329" w14:textId="738E49B6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36B084" wp14:editId="4F00FA47">
                <wp:simplePos x="0" y="0"/>
                <wp:positionH relativeFrom="column">
                  <wp:posOffset>13970</wp:posOffset>
                </wp:positionH>
                <wp:positionV relativeFrom="paragraph">
                  <wp:posOffset>35560</wp:posOffset>
                </wp:positionV>
                <wp:extent cx="6126480" cy="0"/>
                <wp:effectExtent l="36830" t="33655" r="3746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89D75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0EA89AB0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30DA7" w14:textId="77777777" w:rsidR="007B2D86" w:rsidRPr="003F671F" w:rsidRDefault="007B2D86" w:rsidP="007B2D8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Псковский филиал</w:t>
      </w:r>
    </w:p>
    <w:p w14:paraId="286FB6F5" w14:textId="77777777" w:rsidR="007B2D86" w:rsidRPr="003F671F" w:rsidRDefault="007B2D86" w:rsidP="007B2D8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Кафедра управления</w:t>
      </w:r>
    </w:p>
    <w:p w14:paraId="60CA8F12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DF9CF9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1" w:type="dxa"/>
        <w:tblLook w:val="04A0" w:firstRow="1" w:lastRow="0" w:firstColumn="1" w:lastColumn="0" w:noHBand="0" w:noVBand="1"/>
      </w:tblPr>
      <w:tblGrid>
        <w:gridCol w:w="4503"/>
        <w:gridCol w:w="5678"/>
      </w:tblGrid>
      <w:tr w:rsidR="0042534C" w:rsidRPr="009801B9" w14:paraId="218BA32C" w14:textId="77777777" w:rsidTr="00255A45">
        <w:trPr>
          <w:trHeight w:val="1735"/>
        </w:trPr>
        <w:tc>
          <w:tcPr>
            <w:tcW w:w="4503" w:type="dxa"/>
            <w:shd w:val="clear" w:color="auto" w:fill="auto"/>
          </w:tcPr>
          <w:p w14:paraId="6D16559D" w14:textId="77777777" w:rsidR="0042534C" w:rsidRPr="009801B9" w:rsidRDefault="0042534C" w:rsidP="0025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Принято Советом филиала</w:t>
            </w:r>
          </w:p>
          <w:p w14:paraId="0CDF6877" w14:textId="77777777" w:rsidR="0042534C" w:rsidRPr="009801B9" w:rsidRDefault="0042534C" w:rsidP="0025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 xml:space="preserve">«28» </w:t>
            </w:r>
            <w:proofErr w:type="gramStart"/>
            <w:r w:rsidRPr="009801B9">
              <w:rPr>
                <w:rFonts w:ascii="Times New Roman" w:hAnsi="Times New Roman" w:cs="Times New Roman"/>
                <w:sz w:val="24"/>
                <w:szCs w:val="24"/>
              </w:rPr>
              <w:t xml:space="preserve">июня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801B9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proofErr w:type="gramEnd"/>
              <w:r w:rsidRPr="009801B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75D97" w14:textId="77777777" w:rsidR="0042534C" w:rsidRPr="009801B9" w:rsidRDefault="0042534C" w:rsidP="00255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Протокол № 6</w:t>
            </w:r>
          </w:p>
        </w:tc>
        <w:tc>
          <w:tcPr>
            <w:tcW w:w="5678" w:type="dxa"/>
            <w:shd w:val="clear" w:color="auto" w:fill="auto"/>
          </w:tcPr>
          <w:p w14:paraId="228E6B2F" w14:textId="77777777" w:rsidR="0042534C" w:rsidRPr="009801B9" w:rsidRDefault="0042534C" w:rsidP="0025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CB2B155" w14:textId="77777777" w:rsidR="0042534C" w:rsidRPr="009801B9" w:rsidRDefault="0042534C" w:rsidP="0025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E49D9C0" w14:textId="77777777" w:rsidR="0042534C" w:rsidRPr="009801B9" w:rsidRDefault="0042534C" w:rsidP="0025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Псковского филиала РМАТ</w:t>
            </w:r>
          </w:p>
          <w:p w14:paraId="72338CB7" w14:textId="77777777" w:rsidR="0042534C" w:rsidRPr="009801B9" w:rsidRDefault="0042534C" w:rsidP="0025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_____________О.А. Козырева</w:t>
            </w:r>
          </w:p>
          <w:p w14:paraId="3EAA2CF6" w14:textId="77777777" w:rsidR="0042534C" w:rsidRPr="009801B9" w:rsidRDefault="0042534C" w:rsidP="0025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 xml:space="preserve">«29»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801B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89797B2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33944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9AE3D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0AF0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4A667C8B" w14:textId="123A7124" w:rsidR="007B2D86" w:rsidRPr="00255A45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6180" w:rsidRPr="0025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Менеджмент </w:t>
      </w:r>
      <w:r w:rsidR="00E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ресторанного бизнеса</w:t>
      </w:r>
      <w:r w:rsidRPr="0025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4FFA59B" w14:textId="77777777" w:rsidR="0042534C" w:rsidRDefault="0042534C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0DDE2" w14:textId="0F18AE36" w:rsidR="0042534C" w:rsidRDefault="0042534C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профессиональной переподготовки</w:t>
      </w:r>
    </w:p>
    <w:p w14:paraId="6742F75E" w14:textId="3C5CFB7C" w:rsidR="0042534C" w:rsidRPr="003F671F" w:rsidRDefault="0042534C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«Менеджмент туризма и гостеприимства»</w:t>
      </w:r>
    </w:p>
    <w:p w14:paraId="19ABBC7E" w14:textId="6C2FE56A" w:rsidR="007B2D86" w:rsidRPr="003F671F" w:rsidRDefault="0042534C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B2D86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B2D86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38.03.0</w:t>
      </w:r>
      <w:r w:rsidR="000C405F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05F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33847A0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06F15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526E0C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5467BF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CFCBA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84C75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9D2AA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37309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11D37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A894A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1D292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7FA16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21009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DEE47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AFECC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DAC42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612C8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B3BFA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8D4F1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DE36A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</w:t>
      </w:r>
    </w:p>
    <w:p w14:paraId="74CA2662" w14:textId="66FD9D84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534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498EAF09" w14:textId="61B7DD4C" w:rsidR="00657097" w:rsidRPr="003F671F" w:rsidRDefault="00657097" w:rsidP="00657097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дисциплины «</w:t>
      </w:r>
      <w:r w:rsidR="00A047DF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</w:t>
      </w:r>
      <w:r w:rsidR="00E80E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ресторанного бизнеса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в соответствии с требованиями федерального государственного образовательного стандарта высшего образования (ФГОС ВО), обязательными при реализации основных профессиональных образовательных программ бакалавриата по направлению подготовки 38.03.0</w:t>
      </w:r>
      <w:r w:rsidR="00C0039F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0039F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образовательными учреждениями высшего образования на территории Российской Федерации, имеющими государственную аккредитацию.</w:t>
      </w:r>
    </w:p>
    <w:p w14:paraId="5A097121" w14:textId="77777777" w:rsidR="007B2D86" w:rsidRPr="003F671F" w:rsidRDefault="007B2D86" w:rsidP="00657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рассмотрена и одобрена на заседании кафедры управления.</w:t>
      </w:r>
    </w:p>
    <w:p w14:paraId="3745E86A" w14:textId="77777777" w:rsidR="007B2D86" w:rsidRPr="003F671F" w:rsidRDefault="007B2D86" w:rsidP="00657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 от «____» _____________ 20___ г.</w:t>
      </w:r>
    </w:p>
    <w:p w14:paraId="0FF1F3CA" w14:textId="77777777" w:rsidR="007B2D86" w:rsidRPr="003F671F" w:rsidRDefault="007B2D86" w:rsidP="00657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AAE007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604F30C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pacing w:val="-1"/>
          <w:sz w:val="24"/>
          <w:szCs w:val="24"/>
        </w:rPr>
      </w:pPr>
    </w:p>
    <w:p w14:paraId="16ECEF4D" w14:textId="77777777" w:rsidR="007B2D86" w:rsidRPr="003F671F" w:rsidRDefault="007B2D86" w:rsidP="007B2D86">
      <w:pPr>
        <w:widowControl w:val="0"/>
        <w:tabs>
          <w:tab w:val="left" w:pos="286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A50B95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BA05DB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7F7B47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A908AA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BE529A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73A6B3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CF092D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9FEF9E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381EDA" w14:textId="77777777" w:rsidR="001A4061" w:rsidRPr="003F671F" w:rsidRDefault="007B2D86" w:rsidP="007B2D86">
      <w:pPr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71B86C4B" w14:textId="40ED0E9E" w:rsidR="007B2D86" w:rsidRPr="003F671F" w:rsidRDefault="007B2D86" w:rsidP="00A047DF">
      <w:pPr>
        <w:pStyle w:val="afb"/>
        <w:numPr>
          <w:ilvl w:val="0"/>
          <w:numId w:val="15"/>
        </w:numPr>
        <w:tabs>
          <w:tab w:val="left" w:pos="3885"/>
        </w:tabs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proofErr w:type="spellStart"/>
      <w:r w:rsidRPr="003F67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Цели</w:t>
      </w:r>
      <w:proofErr w:type="spellEnd"/>
      <w:r w:rsidRPr="003F671F">
        <w:rPr>
          <w:rFonts w:ascii="Times New Roman" w:eastAsia="Times New Roman" w:hAnsi="Times New Roman"/>
          <w:b/>
          <w:iCs/>
          <w:spacing w:val="-6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</w:t>
      </w:r>
      <w:r w:rsidRPr="003F671F"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 xml:space="preserve"> </w:t>
      </w:r>
      <w:proofErr w:type="spellStart"/>
      <w:r w:rsidRPr="003F671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з</w:t>
      </w:r>
      <w:r w:rsidRPr="003F67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адачи</w:t>
      </w:r>
      <w:proofErr w:type="spellEnd"/>
      <w:r w:rsidRPr="003F671F">
        <w:rPr>
          <w:rFonts w:ascii="Times New Roman" w:eastAsia="Times New Roman" w:hAnsi="Times New Roman"/>
          <w:b/>
          <w:iCs/>
          <w:spacing w:val="-5"/>
          <w:sz w:val="24"/>
          <w:szCs w:val="24"/>
          <w:lang w:eastAsia="ru-RU"/>
        </w:rPr>
        <w:t xml:space="preserve"> </w:t>
      </w:r>
      <w:proofErr w:type="spellStart"/>
      <w:r w:rsidRPr="003F671F">
        <w:rPr>
          <w:rFonts w:ascii="Times New Roman" w:eastAsia="Times New Roman" w:hAnsi="Times New Roman"/>
          <w:b/>
          <w:iCs/>
          <w:spacing w:val="-2"/>
          <w:sz w:val="24"/>
          <w:szCs w:val="24"/>
          <w:lang w:eastAsia="ru-RU"/>
        </w:rPr>
        <w:t>д</w:t>
      </w:r>
      <w:r w:rsidRPr="003F67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исци</w:t>
      </w:r>
      <w:r w:rsidRPr="003F671F">
        <w:rPr>
          <w:rFonts w:ascii="Times New Roman" w:eastAsia="Times New Roman" w:hAnsi="Times New Roman"/>
          <w:b/>
          <w:iCs/>
          <w:spacing w:val="-2"/>
          <w:sz w:val="24"/>
          <w:szCs w:val="24"/>
          <w:lang w:eastAsia="ru-RU"/>
        </w:rPr>
        <w:t>п</w:t>
      </w:r>
      <w:r w:rsidRPr="003F67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лины</w:t>
      </w:r>
      <w:proofErr w:type="spellEnd"/>
    </w:p>
    <w:p w14:paraId="12FB429B" w14:textId="1B3C95A4" w:rsidR="00A047DF" w:rsidRPr="00E80EB0" w:rsidRDefault="00A047DF" w:rsidP="00A047DF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80EB0">
        <w:rPr>
          <w:sz w:val="24"/>
          <w:szCs w:val="24"/>
        </w:rPr>
        <w:t xml:space="preserve">Целью дисциплины «Менеджмент </w:t>
      </w:r>
      <w:r w:rsidR="00E80EB0" w:rsidRPr="00E80EB0">
        <w:rPr>
          <w:sz w:val="24"/>
          <w:szCs w:val="24"/>
        </w:rPr>
        <w:t>ресторанного бизнеса</w:t>
      </w:r>
      <w:r w:rsidRPr="00E80EB0">
        <w:rPr>
          <w:sz w:val="24"/>
          <w:szCs w:val="24"/>
        </w:rPr>
        <w:t xml:space="preserve">» </w:t>
      </w:r>
      <w:bookmarkStart w:id="0" w:name="_Toc179706925"/>
      <w:bookmarkStart w:id="1" w:name="_Toc179706769"/>
      <w:bookmarkStart w:id="2" w:name="_Toc179616288"/>
      <w:bookmarkStart w:id="3" w:name="_Toc179616139"/>
      <w:bookmarkStart w:id="4" w:name="_Toc179616074"/>
      <w:bookmarkStart w:id="5" w:name="_Toc179454139"/>
      <w:bookmarkStart w:id="6" w:name="_Toc179453795"/>
      <w:bookmarkStart w:id="7" w:name="_Toc179453629"/>
      <w:bookmarkStart w:id="8" w:name="_Toc179453348"/>
      <w:bookmarkStart w:id="9" w:name="_Toc179453262"/>
      <w:bookmarkStart w:id="10" w:name="_Toc179453000"/>
      <w:bookmarkStart w:id="11" w:name="_Toc179452601"/>
      <w:bookmarkStart w:id="12" w:name="_Toc179451984"/>
      <w:r w:rsidR="00E80EB0" w:rsidRPr="00E80EB0">
        <w:rPr>
          <w:sz w:val="24"/>
          <w:szCs w:val="24"/>
        </w:rPr>
        <w:t>дать основы знаний в области оказания услуг в заведениях сферы ресторанного бизнеса, организации производственно-технологического процесса в ресторане, культуры ресторанного сервиса</w:t>
      </w:r>
      <w:r w:rsidRPr="00E80EB0">
        <w:rPr>
          <w:sz w:val="24"/>
          <w:szCs w:val="24"/>
        </w:rPr>
        <w:t xml:space="preserve">.  </w:t>
      </w:r>
    </w:p>
    <w:p w14:paraId="4C36DD4B" w14:textId="77777777" w:rsidR="00A047DF" w:rsidRPr="003F671F" w:rsidRDefault="00A047DF" w:rsidP="00A047DF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3F671F">
        <w:rPr>
          <w:sz w:val="24"/>
          <w:szCs w:val="24"/>
        </w:rPr>
        <w:t>Задачи курса:</w:t>
      </w:r>
    </w:p>
    <w:p w14:paraId="6FD46DCB" w14:textId="70BC6CB2" w:rsidR="00A047DF" w:rsidRPr="003F671F" w:rsidRDefault="00A047DF" w:rsidP="00A047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 xml:space="preserve">- помочь студентам – будущим менеджерам получить целостное знание о науке управления в сфере </w:t>
      </w:r>
      <w:r w:rsidR="00E80EB0">
        <w:rPr>
          <w:rFonts w:ascii="Times New Roman" w:hAnsi="Times New Roman" w:cs="Times New Roman"/>
          <w:sz w:val="24"/>
          <w:szCs w:val="24"/>
        </w:rPr>
        <w:t>ресторанного бизнеса</w:t>
      </w:r>
      <w:r w:rsidRPr="003F67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43EE36" w14:textId="4E700191" w:rsidR="00A047DF" w:rsidRPr="003F671F" w:rsidRDefault="00A047DF" w:rsidP="00A047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 xml:space="preserve">- содействовать получению знаний, теоретических положений менеджмента </w:t>
      </w:r>
      <w:r w:rsidR="00E80EB0">
        <w:rPr>
          <w:rFonts w:ascii="Times New Roman" w:hAnsi="Times New Roman" w:cs="Times New Roman"/>
          <w:sz w:val="24"/>
          <w:szCs w:val="24"/>
        </w:rPr>
        <w:t>ресторанного бизнеса</w:t>
      </w:r>
      <w:r w:rsidRPr="003F671F">
        <w:rPr>
          <w:rFonts w:ascii="Times New Roman" w:hAnsi="Times New Roman" w:cs="Times New Roman"/>
          <w:sz w:val="24"/>
          <w:szCs w:val="24"/>
        </w:rPr>
        <w:t>, навыков их практического применения в ресторанном бизнесе;</w:t>
      </w:r>
    </w:p>
    <w:p w14:paraId="4864EB2A" w14:textId="203910E7" w:rsidR="00A047DF" w:rsidRPr="003F671F" w:rsidRDefault="00A047DF" w:rsidP="00342B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 xml:space="preserve">- информировать обучающихся о специфике управления </w:t>
      </w:r>
      <w:r w:rsidR="00E80EB0">
        <w:rPr>
          <w:rFonts w:ascii="Times New Roman" w:hAnsi="Times New Roman" w:cs="Times New Roman"/>
          <w:sz w:val="24"/>
          <w:szCs w:val="24"/>
        </w:rPr>
        <w:t>предприятием общественного питания</w:t>
      </w:r>
      <w:r w:rsidRPr="003F671F">
        <w:rPr>
          <w:rFonts w:ascii="Times New Roman" w:hAnsi="Times New Roman" w:cs="Times New Roman"/>
          <w:sz w:val="24"/>
          <w:szCs w:val="24"/>
        </w:rPr>
        <w:t xml:space="preserve">, доходами, затратами, ценообразованием и др.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230E3FE2" w14:textId="77777777" w:rsidR="00342B62" w:rsidRPr="003F671F" w:rsidRDefault="00342B62" w:rsidP="00342B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32"/>
          <w:lang w:eastAsia="ru-RU"/>
        </w:rPr>
      </w:pPr>
    </w:p>
    <w:p w14:paraId="0E7CB2C3" w14:textId="02E4EABE" w:rsidR="007B2D86" w:rsidRPr="003F671F" w:rsidRDefault="007B2D86" w:rsidP="00342B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32"/>
          <w:lang w:eastAsia="ru-RU"/>
        </w:rPr>
      </w:pPr>
      <w:r w:rsidRPr="003F671F">
        <w:rPr>
          <w:rFonts w:ascii="Times New Roman" w:hAnsi="Times New Roman"/>
          <w:b/>
          <w:bCs/>
          <w:iCs/>
          <w:sz w:val="24"/>
          <w:szCs w:val="32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285EE299" w14:textId="77777777" w:rsidR="009B7E17" w:rsidRPr="003F671F" w:rsidRDefault="009B7E17" w:rsidP="00342B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F9F13BE" w14:textId="68B45CC9" w:rsidR="007B2D86" w:rsidRPr="003F671F" w:rsidRDefault="007B2D86" w:rsidP="00342B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компетенций, представленных в компетентностной карте дисциплины в соответствии с ФГОС ВО, компетентностной моделью выпускника, определенной вузом и представленной в </w:t>
      </w:r>
      <w:r w:rsidR="00CA7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ДПП</w:t>
      </w:r>
      <w:r w:rsidRPr="003F67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 содержанием дисциплины (модуля):</w:t>
      </w:r>
    </w:p>
    <w:p w14:paraId="1CEE42FB" w14:textId="77777777" w:rsidR="00C0039F" w:rsidRPr="003F671F" w:rsidRDefault="00C0039F" w:rsidP="00C0039F">
      <w:pPr>
        <w:widowControl w:val="0"/>
        <w:tabs>
          <w:tab w:val="left" w:pos="21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431243742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693"/>
        <w:gridCol w:w="2268"/>
        <w:gridCol w:w="2098"/>
        <w:gridCol w:w="1843"/>
      </w:tblGrid>
      <w:tr w:rsidR="003F671F" w:rsidRPr="003F671F" w14:paraId="2EDC5638" w14:textId="77777777" w:rsidTr="004859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5E8" w14:textId="77777777" w:rsidR="00C0039F" w:rsidRPr="003F671F" w:rsidRDefault="00C0039F" w:rsidP="00C00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14:paraId="56A7C7B4" w14:textId="77777777" w:rsidR="00C0039F" w:rsidRPr="003F671F" w:rsidRDefault="00C0039F" w:rsidP="00C00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компе-</w:t>
            </w:r>
          </w:p>
          <w:p w14:paraId="7DA516BC" w14:textId="77777777" w:rsidR="00C0039F" w:rsidRPr="003F671F" w:rsidRDefault="00C0039F" w:rsidP="00C00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1C0A" w14:textId="77777777" w:rsidR="00C0039F" w:rsidRPr="003F671F" w:rsidRDefault="00C0039F" w:rsidP="00C003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B49" w14:textId="77777777" w:rsidR="00C0039F" w:rsidRPr="003F671F" w:rsidRDefault="00C0039F" w:rsidP="00C003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 (в результате изучения дисциплины студент должен)</w:t>
            </w:r>
          </w:p>
        </w:tc>
      </w:tr>
      <w:tr w:rsidR="003F671F" w:rsidRPr="003F671F" w14:paraId="41BD99DD" w14:textId="77777777" w:rsidTr="004859E1">
        <w:trPr>
          <w:trHeight w:val="3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CBF" w14:textId="77777777" w:rsidR="00C0039F" w:rsidRPr="003F671F" w:rsidRDefault="00C0039F" w:rsidP="00C00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363" w14:textId="77777777" w:rsidR="00C0039F" w:rsidRPr="003F671F" w:rsidRDefault="00C0039F" w:rsidP="00C00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B4D" w14:textId="77777777" w:rsidR="00C0039F" w:rsidRPr="003F671F" w:rsidRDefault="00C0039F" w:rsidP="00C0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6BF" w14:textId="77777777" w:rsidR="00C0039F" w:rsidRPr="003F671F" w:rsidRDefault="00C0039F" w:rsidP="00C0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4C0E" w14:textId="77777777" w:rsidR="00C0039F" w:rsidRPr="003F671F" w:rsidRDefault="00C0039F" w:rsidP="00C0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3F671F" w:rsidRPr="003F671F" w14:paraId="0BFE67EF" w14:textId="77777777" w:rsidTr="004859E1">
        <w:trPr>
          <w:trHeight w:val="2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8E4" w14:textId="35F7DC5C" w:rsidR="00C0039F" w:rsidRPr="003F671F" w:rsidRDefault="000A7591" w:rsidP="00C0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0E2A21FF" w14:textId="77777777" w:rsidR="00C0039F" w:rsidRPr="003F671F" w:rsidRDefault="00C0039F" w:rsidP="00C0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BD6" w14:textId="528187AF" w:rsidR="00C0039F" w:rsidRPr="003F671F" w:rsidRDefault="00DA13FD" w:rsidP="00C00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4" w:name="_Hlk27297182"/>
            <w:r w:rsidRPr="003F671F">
              <w:rPr>
                <w:rFonts w:ascii="Times New Roman" w:hAnsi="Times New Roman" w:cs="Times New Roman"/>
              </w:rPr>
              <w:t xml:space="preserve">- </w:t>
            </w:r>
            <w:r w:rsidR="00342B62" w:rsidRPr="003F671F">
              <w:rPr>
                <w:rFonts w:ascii="Times New Roman" w:hAnsi="Times New Roman" w:cs="Times New Roman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 формирования команды,  умение проводить  аудит человеческих ресурсов и осуществлять диагностику организационной культуры</w:t>
            </w:r>
            <w:bookmarkEnd w:id="1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9E1" w14:textId="0904647E" w:rsidR="00393DEF" w:rsidRPr="003F671F" w:rsidRDefault="00393DEF" w:rsidP="00393DEF">
            <w:pPr>
              <w:pStyle w:val="ac"/>
              <w:ind w:left="0"/>
              <w:rPr>
                <w:sz w:val="22"/>
                <w:szCs w:val="22"/>
              </w:rPr>
            </w:pPr>
            <w:r w:rsidRPr="003F671F">
              <w:rPr>
                <w:sz w:val="22"/>
                <w:szCs w:val="22"/>
              </w:rPr>
              <w:t xml:space="preserve">- основные понятия, категории, </w:t>
            </w:r>
            <w:r w:rsidR="00B338CD">
              <w:rPr>
                <w:sz w:val="22"/>
                <w:szCs w:val="22"/>
              </w:rPr>
              <w:t>п</w:t>
            </w:r>
            <w:r w:rsidRPr="003F671F">
              <w:rPr>
                <w:sz w:val="22"/>
                <w:szCs w:val="22"/>
              </w:rPr>
              <w:t xml:space="preserve">роблемы </w:t>
            </w:r>
            <w:r w:rsidR="00E80EB0">
              <w:rPr>
                <w:sz w:val="22"/>
                <w:szCs w:val="22"/>
              </w:rPr>
              <w:t>ресторанного бизнеса</w:t>
            </w:r>
            <w:r w:rsidRPr="003F671F">
              <w:rPr>
                <w:sz w:val="22"/>
                <w:szCs w:val="22"/>
              </w:rPr>
              <w:t>;</w:t>
            </w:r>
          </w:p>
          <w:p w14:paraId="692350AA" w14:textId="162D3451" w:rsidR="00FB4923" w:rsidRDefault="00393DEF" w:rsidP="00393DEF">
            <w:pPr>
              <w:pStyle w:val="ac"/>
              <w:spacing w:after="0"/>
              <w:ind w:left="0"/>
              <w:rPr>
                <w:spacing w:val="-8"/>
                <w:sz w:val="22"/>
                <w:szCs w:val="22"/>
              </w:rPr>
            </w:pPr>
            <w:r w:rsidRPr="003F671F">
              <w:rPr>
                <w:sz w:val="22"/>
                <w:szCs w:val="22"/>
              </w:rPr>
              <w:t>-</w:t>
            </w:r>
            <w:r w:rsidRPr="003F671F">
              <w:rPr>
                <w:spacing w:val="-8"/>
                <w:sz w:val="22"/>
                <w:szCs w:val="22"/>
              </w:rPr>
              <w:t xml:space="preserve"> </w:t>
            </w:r>
            <w:r w:rsidR="00FB4923">
              <w:rPr>
                <w:spacing w:val="-8"/>
                <w:sz w:val="22"/>
                <w:szCs w:val="22"/>
              </w:rPr>
              <w:t xml:space="preserve">формы </w:t>
            </w:r>
            <w:proofErr w:type="gramStart"/>
            <w:r w:rsidR="00FB4923">
              <w:rPr>
                <w:spacing w:val="-8"/>
                <w:sz w:val="22"/>
                <w:szCs w:val="22"/>
              </w:rPr>
              <w:t>управления ,</w:t>
            </w:r>
            <w:proofErr w:type="gramEnd"/>
            <w:r w:rsidR="00FB4923">
              <w:rPr>
                <w:spacing w:val="-8"/>
                <w:sz w:val="22"/>
                <w:szCs w:val="22"/>
              </w:rPr>
              <w:t xml:space="preserve"> применяемые в отечественной и зарубежной практике </w:t>
            </w:r>
            <w:r w:rsidR="00E80EB0">
              <w:rPr>
                <w:spacing w:val="-8"/>
                <w:sz w:val="22"/>
                <w:szCs w:val="22"/>
              </w:rPr>
              <w:t>ресторанного бизнеса</w:t>
            </w:r>
            <w:r w:rsidR="00FB4923">
              <w:rPr>
                <w:spacing w:val="-8"/>
                <w:sz w:val="22"/>
                <w:szCs w:val="22"/>
              </w:rPr>
              <w:t>:</w:t>
            </w:r>
          </w:p>
          <w:p w14:paraId="7B04AF73" w14:textId="4279A4BB" w:rsidR="00393DEF" w:rsidRPr="003F671F" w:rsidRDefault="00EA1423" w:rsidP="00393DE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 особенности управления ресторанным продуктом</w:t>
            </w:r>
            <w:r w:rsidR="00B338CD">
              <w:rPr>
                <w:spacing w:val="-8"/>
                <w:sz w:val="22"/>
                <w:szCs w:val="22"/>
              </w:rPr>
              <w:t>, доходами, ценообразованием, безопасностью и др. в сфере</w:t>
            </w:r>
            <w:r w:rsidR="00E80EB0">
              <w:rPr>
                <w:spacing w:val="-8"/>
                <w:sz w:val="22"/>
                <w:szCs w:val="22"/>
              </w:rPr>
              <w:t xml:space="preserve"> ресторанного бизнеса</w:t>
            </w:r>
            <w:r w:rsidR="00B338CD">
              <w:rPr>
                <w:spacing w:val="-8"/>
                <w:sz w:val="22"/>
                <w:szCs w:val="22"/>
              </w:rPr>
              <w:t>.</w:t>
            </w:r>
          </w:p>
          <w:p w14:paraId="674EF73A" w14:textId="77777777" w:rsidR="00C0039F" w:rsidRPr="003F671F" w:rsidRDefault="00C0039F" w:rsidP="00C00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F99" w14:textId="77777777" w:rsidR="00393DEF" w:rsidRPr="003F671F" w:rsidRDefault="00393DEF" w:rsidP="00393DE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3F671F">
              <w:rPr>
                <w:sz w:val="22"/>
                <w:szCs w:val="22"/>
              </w:rPr>
              <w:t>– применять понятийно-категориальный аппарат в практической деятельности;</w:t>
            </w:r>
          </w:p>
          <w:p w14:paraId="666102C7" w14:textId="77777777" w:rsidR="00393DEF" w:rsidRPr="003F671F" w:rsidRDefault="00393DEF" w:rsidP="00393DE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3F671F">
              <w:rPr>
                <w:sz w:val="22"/>
                <w:szCs w:val="22"/>
                <w:lang w:eastAsia="zh-CN"/>
              </w:rPr>
              <w:t xml:space="preserve">- выявлять </w:t>
            </w:r>
            <w:r w:rsidRPr="003F671F">
              <w:rPr>
                <w:sz w:val="22"/>
                <w:szCs w:val="22"/>
              </w:rPr>
              <w:t>особенности формирования организационной структуры управления предприятия и организации индустрии гостеприимства;</w:t>
            </w:r>
          </w:p>
          <w:p w14:paraId="1F5EF365" w14:textId="6DE1AE6B" w:rsidR="00C0039F" w:rsidRPr="003F671F" w:rsidRDefault="00393DEF" w:rsidP="00E80EB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F671F">
              <w:rPr>
                <w:sz w:val="22"/>
                <w:szCs w:val="22"/>
              </w:rPr>
              <w:t xml:space="preserve">- определять основные теоретические и практические направления и проблемы </w:t>
            </w:r>
            <w:r w:rsidRPr="003F671F">
              <w:rPr>
                <w:sz w:val="22"/>
                <w:szCs w:val="22"/>
              </w:rPr>
              <w:lastRenderedPageBreak/>
              <w:t xml:space="preserve">взаимодействия предприятий </w:t>
            </w:r>
            <w:r w:rsidR="00E80EB0">
              <w:rPr>
                <w:sz w:val="22"/>
                <w:szCs w:val="22"/>
              </w:rPr>
              <w:t>общественного питания</w:t>
            </w:r>
            <w:r w:rsidRPr="003F671F">
              <w:rPr>
                <w:sz w:val="22"/>
                <w:szCs w:val="22"/>
              </w:rPr>
              <w:t xml:space="preserve"> и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33F" w14:textId="64D8CE6E" w:rsidR="00393DEF" w:rsidRPr="003F671F" w:rsidRDefault="00393DEF" w:rsidP="00393DE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3F671F">
              <w:rPr>
                <w:rFonts w:ascii="Times New Roman" w:hAnsi="Times New Roman" w:cs="Times New Roman"/>
                <w:lang w:eastAsia="zh-CN"/>
              </w:rPr>
              <w:lastRenderedPageBreak/>
              <w:t xml:space="preserve">- знаниями использования экономических методов исследования при изучении внешней и внутренней среды </w:t>
            </w:r>
            <w:proofErr w:type="gramStart"/>
            <w:r w:rsidRPr="003F671F">
              <w:rPr>
                <w:rFonts w:ascii="Times New Roman" w:hAnsi="Times New Roman" w:cs="Times New Roman"/>
                <w:lang w:eastAsia="zh-CN"/>
              </w:rPr>
              <w:t xml:space="preserve">предприятия  </w:t>
            </w:r>
            <w:r w:rsidR="00E80EB0">
              <w:rPr>
                <w:rFonts w:ascii="Times New Roman" w:hAnsi="Times New Roman" w:cs="Times New Roman"/>
                <w:lang w:eastAsia="zh-CN"/>
              </w:rPr>
              <w:t>общественного</w:t>
            </w:r>
            <w:proofErr w:type="gramEnd"/>
            <w:r w:rsidR="00E80EB0">
              <w:rPr>
                <w:rFonts w:ascii="Times New Roman" w:hAnsi="Times New Roman" w:cs="Times New Roman"/>
                <w:lang w:eastAsia="zh-CN"/>
              </w:rPr>
              <w:t xml:space="preserve"> питания</w:t>
            </w:r>
            <w:r w:rsidRPr="003F671F">
              <w:rPr>
                <w:rFonts w:ascii="Times New Roman" w:hAnsi="Times New Roman" w:cs="Times New Roman"/>
                <w:lang w:eastAsia="zh-CN"/>
              </w:rPr>
              <w:t>;</w:t>
            </w:r>
          </w:p>
          <w:p w14:paraId="5664CA28" w14:textId="40A15F0F" w:rsidR="00393DEF" w:rsidRPr="003F671F" w:rsidRDefault="00393DEF" w:rsidP="00393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71F">
              <w:rPr>
                <w:rFonts w:ascii="Times New Roman" w:hAnsi="Times New Roman" w:cs="Times New Roman"/>
                <w:lang w:eastAsia="zh-CN"/>
              </w:rPr>
              <w:t xml:space="preserve">- </w:t>
            </w:r>
            <w:r w:rsidRPr="003F671F">
              <w:rPr>
                <w:rFonts w:ascii="Times New Roman" w:hAnsi="Times New Roman" w:cs="Times New Roman"/>
              </w:rPr>
              <w:t xml:space="preserve"> знаниями о том, </w:t>
            </w:r>
            <w:proofErr w:type="gramStart"/>
            <w:r w:rsidRPr="003F671F">
              <w:rPr>
                <w:rFonts w:ascii="Times New Roman" w:hAnsi="Times New Roman" w:cs="Times New Roman"/>
              </w:rPr>
              <w:t>как  мотивировать</w:t>
            </w:r>
            <w:proofErr w:type="gramEnd"/>
            <w:r w:rsidRPr="003F671F">
              <w:rPr>
                <w:rFonts w:ascii="Times New Roman" w:hAnsi="Times New Roman" w:cs="Times New Roman"/>
              </w:rPr>
              <w:t xml:space="preserve"> и стимулировать персонал предприятия и организации </w:t>
            </w:r>
            <w:r w:rsidR="00E80EB0">
              <w:rPr>
                <w:rFonts w:ascii="Times New Roman" w:hAnsi="Times New Roman" w:cs="Times New Roman"/>
              </w:rPr>
              <w:t>общественного питания</w:t>
            </w:r>
            <w:r w:rsidRPr="003F671F">
              <w:rPr>
                <w:rFonts w:ascii="Times New Roman" w:hAnsi="Times New Roman" w:cs="Times New Roman"/>
              </w:rPr>
              <w:t xml:space="preserve">; </w:t>
            </w:r>
          </w:p>
          <w:p w14:paraId="2312316A" w14:textId="76917090" w:rsidR="00C0039F" w:rsidRPr="003F671F" w:rsidRDefault="00393DEF" w:rsidP="00E8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71F">
              <w:rPr>
                <w:rFonts w:ascii="Times New Roman" w:hAnsi="Times New Roman" w:cs="Times New Roman"/>
              </w:rPr>
              <w:lastRenderedPageBreak/>
              <w:t xml:space="preserve">- навыками разрешения проблемных </w:t>
            </w:r>
            <w:proofErr w:type="gramStart"/>
            <w:r w:rsidRPr="003F671F">
              <w:rPr>
                <w:rFonts w:ascii="Times New Roman" w:hAnsi="Times New Roman" w:cs="Times New Roman"/>
              </w:rPr>
              <w:t>ситуаций,  возникающих</w:t>
            </w:r>
            <w:proofErr w:type="gramEnd"/>
            <w:r w:rsidRPr="003F671F">
              <w:rPr>
                <w:rFonts w:ascii="Times New Roman" w:hAnsi="Times New Roman" w:cs="Times New Roman"/>
              </w:rPr>
              <w:t xml:space="preserve"> в ходе деятельности  </w:t>
            </w:r>
            <w:r w:rsidR="00E80EB0">
              <w:rPr>
                <w:rFonts w:ascii="Times New Roman" w:hAnsi="Times New Roman" w:cs="Times New Roman"/>
              </w:rPr>
              <w:t>предприятий общественного питания</w:t>
            </w:r>
          </w:p>
        </w:tc>
      </w:tr>
    </w:tbl>
    <w:p w14:paraId="69011E0F" w14:textId="77777777" w:rsidR="00C0039F" w:rsidRPr="003F671F" w:rsidRDefault="00C0039F" w:rsidP="00C00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12186" w14:textId="6DB07E6C" w:rsidR="007B2D86" w:rsidRPr="003F671F" w:rsidRDefault="00F87E22" w:rsidP="007B2D86">
      <w:pPr>
        <w:widowControl w:val="0"/>
        <w:tabs>
          <w:tab w:val="left" w:pos="2193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2D86"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A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ДПП </w:t>
      </w:r>
      <w:r w:rsidR="007B2D86"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формирования компетенций</w:t>
      </w:r>
    </w:p>
    <w:p w14:paraId="000FEF6B" w14:textId="26EEEDF2" w:rsidR="007B2D86" w:rsidRPr="003F671F" w:rsidRDefault="007B2D86" w:rsidP="007B2D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формируемые дисциплиной, также формируются и на других этапах обучения.</w:t>
      </w:r>
    </w:p>
    <w:p w14:paraId="5ABE2B9D" w14:textId="77777777" w:rsidR="007B2D86" w:rsidRPr="003F671F" w:rsidRDefault="007B2D86" w:rsidP="007B2D8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и виды учебной работы</w:t>
      </w:r>
      <w:bookmarkEnd w:id="13"/>
    </w:p>
    <w:p w14:paraId="4223DEDC" w14:textId="77777777" w:rsidR="00FF4CF6" w:rsidRPr="003F671F" w:rsidRDefault="00FF4CF6" w:rsidP="007B2D86">
      <w:pPr>
        <w:widowControl w:val="0"/>
        <w:spacing w:after="0" w:line="240" w:lineRule="auto"/>
        <w:ind w:left="3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1"/>
        <w:gridCol w:w="1842"/>
      </w:tblGrid>
      <w:tr w:rsidR="00CA7E31" w:rsidRPr="003F671F" w14:paraId="62EEDF48" w14:textId="77777777" w:rsidTr="00CA7E31">
        <w:trPr>
          <w:trHeight w:val="276"/>
          <w:tblHeader/>
        </w:trPr>
        <w:tc>
          <w:tcPr>
            <w:tcW w:w="4044" w:type="pct"/>
            <w:vMerge w:val="restart"/>
          </w:tcPr>
          <w:p w14:paraId="48CD542D" w14:textId="77777777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56" w:type="pct"/>
            <w:vMerge w:val="restart"/>
          </w:tcPr>
          <w:p w14:paraId="0823306C" w14:textId="77777777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49054C31" w14:textId="77777777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CA7E31" w:rsidRPr="003F671F" w14:paraId="098BD6FB" w14:textId="77777777" w:rsidTr="00CA7E31">
        <w:trPr>
          <w:trHeight w:val="276"/>
          <w:tblHeader/>
        </w:trPr>
        <w:tc>
          <w:tcPr>
            <w:tcW w:w="4044" w:type="pct"/>
            <w:vMerge/>
            <w:vAlign w:val="center"/>
          </w:tcPr>
          <w:p w14:paraId="00F8C7AB" w14:textId="77777777" w:rsidR="00CA7E31" w:rsidRPr="003F671F" w:rsidRDefault="00CA7E31" w:rsidP="00342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63109DEC" w14:textId="77777777" w:rsidR="00CA7E31" w:rsidRPr="003F671F" w:rsidRDefault="00CA7E31" w:rsidP="00342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E31" w:rsidRPr="003F671F" w14:paraId="1FA35E1A" w14:textId="77777777" w:rsidTr="00CA7E31">
        <w:trPr>
          <w:trHeight w:val="20"/>
        </w:trPr>
        <w:tc>
          <w:tcPr>
            <w:tcW w:w="4044" w:type="pct"/>
            <w:shd w:val="clear" w:color="auto" w:fill="E0E0E0"/>
          </w:tcPr>
          <w:p w14:paraId="54C30F8F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обучающихся с преподавателем, в том числе:</w:t>
            </w:r>
          </w:p>
        </w:tc>
        <w:tc>
          <w:tcPr>
            <w:tcW w:w="956" w:type="pct"/>
            <w:shd w:val="clear" w:color="auto" w:fill="E0E0E0"/>
          </w:tcPr>
          <w:p w14:paraId="5A38B983" w14:textId="588FFB99" w:rsidR="00CA7E31" w:rsidRPr="003F671F" w:rsidRDefault="00BC2D5C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A7E31" w:rsidRPr="003F671F" w14:paraId="51616AE6" w14:textId="77777777" w:rsidTr="00CA7E31">
        <w:trPr>
          <w:trHeight w:val="137"/>
        </w:trPr>
        <w:tc>
          <w:tcPr>
            <w:tcW w:w="4044" w:type="pct"/>
          </w:tcPr>
          <w:p w14:paraId="595DC656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 (ЗЛТ)</w:t>
            </w:r>
          </w:p>
        </w:tc>
        <w:tc>
          <w:tcPr>
            <w:tcW w:w="956" w:type="pct"/>
          </w:tcPr>
          <w:p w14:paraId="7D8EC899" w14:textId="37849CF7" w:rsidR="00CA7E31" w:rsidRPr="003F671F" w:rsidRDefault="00BC2D5C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7E31" w:rsidRPr="003F671F" w14:paraId="4964C0FA" w14:textId="77777777" w:rsidTr="00CA7E31">
        <w:trPr>
          <w:trHeight w:val="172"/>
        </w:trPr>
        <w:tc>
          <w:tcPr>
            <w:tcW w:w="4044" w:type="pct"/>
          </w:tcPr>
          <w:p w14:paraId="214EE53B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(ЗСТ (ЛР))</w:t>
            </w:r>
          </w:p>
        </w:tc>
        <w:tc>
          <w:tcPr>
            <w:tcW w:w="956" w:type="pct"/>
          </w:tcPr>
          <w:p w14:paraId="6ABCBC95" w14:textId="77777777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31" w:rsidRPr="003F671F" w14:paraId="338E9E24" w14:textId="77777777" w:rsidTr="00CA7E31">
        <w:trPr>
          <w:trHeight w:val="20"/>
        </w:trPr>
        <w:tc>
          <w:tcPr>
            <w:tcW w:w="4044" w:type="pct"/>
          </w:tcPr>
          <w:p w14:paraId="394C093E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(ЗСТ ПР)</w:t>
            </w:r>
          </w:p>
        </w:tc>
        <w:tc>
          <w:tcPr>
            <w:tcW w:w="956" w:type="pct"/>
          </w:tcPr>
          <w:p w14:paraId="350B61DF" w14:textId="4ED6CAAA" w:rsidR="00CA7E31" w:rsidRPr="003F671F" w:rsidRDefault="00BC2D5C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A7E31" w:rsidRPr="003F671F" w14:paraId="4CE18858" w14:textId="77777777" w:rsidTr="00CA7E31">
        <w:trPr>
          <w:trHeight w:val="20"/>
        </w:trPr>
        <w:tc>
          <w:tcPr>
            <w:tcW w:w="4044" w:type="pct"/>
          </w:tcPr>
          <w:p w14:paraId="01559DBA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 (ГК)</w:t>
            </w:r>
          </w:p>
        </w:tc>
        <w:tc>
          <w:tcPr>
            <w:tcW w:w="956" w:type="pct"/>
          </w:tcPr>
          <w:p w14:paraId="4C90A975" w14:textId="71019439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31" w:rsidRPr="003F671F" w14:paraId="534F7988" w14:textId="77777777" w:rsidTr="00CA7E31">
        <w:trPr>
          <w:trHeight w:val="20"/>
        </w:trPr>
        <w:tc>
          <w:tcPr>
            <w:tcW w:w="4044" w:type="pct"/>
            <w:shd w:val="clear" w:color="auto" w:fill="E0E0E0"/>
          </w:tcPr>
          <w:p w14:paraId="0340A236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(СРО), в том числе</w:t>
            </w:r>
          </w:p>
        </w:tc>
        <w:tc>
          <w:tcPr>
            <w:tcW w:w="956" w:type="pct"/>
            <w:shd w:val="clear" w:color="auto" w:fill="E0E0E0"/>
          </w:tcPr>
          <w:p w14:paraId="619BA996" w14:textId="6A604852" w:rsidR="00CA7E31" w:rsidRPr="003F671F" w:rsidRDefault="00E80EB0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7E31" w:rsidRPr="003F671F" w14:paraId="1F533318" w14:textId="77777777" w:rsidTr="00CA7E31">
        <w:trPr>
          <w:trHeight w:val="20"/>
        </w:trPr>
        <w:tc>
          <w:tcPr>
            <w:tcW w:w="4044" w:type="pct"/>
          </w:tcPr>
          <w:p w14:paraId="6E7C7D4F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СРпа</w:t>
            </w:r>
            <w:proofErr w:type="spellEnd"/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самостоятельная работа обучающегося при подготовке к промежуточной аттестации</w:t>
            </w:r>
          </w:p>
        </w:tc>
        <w:tc>
          <w:tcPr>
            <w:tcW w:w="956" w:type="pct"/>
          </w:tcPr>
          <w:p w14:paraId="38E039FC" w14:textId="0AC35D2A" w:rsidR="00CA7E31" w:rsidRPr="003F671F" w:rsidRDefault="00E80EB0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7E31" w:rsidRPr="003F671F" w14:paraId="0D2DFA02" w14:textId="77777777" w:rsidTr="00CA7E31">
        <w:trPr>
          <w:gridAfter w:val="1"/>
          <w:wAfter w:w="956" w:type="pct"/>
          <w:trHeight w:val="20"/>
        </w:trPr>
        <w:tc>
          <w:tcPr>
            <w:tcW w:w="4044" w:type="pct"/>
          </w:tcPr>
          <w:p w14:paraId="72581C40" w14:textId="6EB5C709" w:rsidR="00CA7E31" w:rsidRPr="003F671F" w:rsidRDefault="00CA7E31" w:rsidP="00CA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proofErr w:type="gramStart"/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экзамен)</w:t>
            </w:r>
          </w:p>
        </w:tc>
      </w:tr>
      <w:tr w:rsidR="00CA7E31" w:rsidRPr="003F671F" w14:paraId="57CBD5D9" w14:textId="77777777" w:rsidTr="00CA7E31">
        <w:trPr>
          <w:trHeight w:val="20"/>
        </w:trPr>
        <w:tc>
          <w:tcPr>
            <w:tcW w:w="4044" w:type="pct"/>
            <w:shd w:val="clear" w:color="auto" w:fill="E0E0E0"/>
          </w:tcPr>
          <w:p w14:paraId="37DCD790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дисциплины: часы</w:t>
            </w:r>
          </w:p>
          <w:p w14:paraId="2E4678D2" w14:textId="4EA1A093" w:rsidR="00CA7E31" w:rsidRPr="003F671F" w:rsidRDefault="00CA7E31" w:rsidP="00CA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956" w:type="pct"/>
            <w:shd w:val="clear" w:color="auto" w:fill="E0E0E0"/>
          </w:tcPr>
          <w:p w14:paraId="6D9ADB54" w14:textId="36A90C89" w:rsidR="00CA7E31" w:rsidRPr="003F671F" w:rsidRDefault="00E80EB0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14:paraId="5063425A" w14:textId="77777777" w:rsidR="00FF4CF6" w:rsidRPr="003F671F" w:rsidRDefault="00FF4CF6" w:rsidP="007B2D86">
      <w:pPr>
        <w:widowControl w:val="0"/>
        <w:spacing w:after="0" w:line="240" w:lineRule="auto"/>
        <w:ind w:left="3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3A5C239B" w14:textId="77777777" w:rsidR="007B2D86" w:rsidRPr="003F671F" w:rsidRDefault="007B2D86" w:rsidP="007B2D86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5" w:name="_Toc431243743"/>
      <w:r w:rsidRPr="003F67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Содержание дисциплины</w:t>
      </w:r>
      <w:bookmarkEnd w:id="15"/>
    </w:p>
    <w:p w14:paraId="7BCEBB8F" w14:textId="77777777" w:rsidR="007B2D86" w:rsidRDefault="007B2D86" w:rsidP="007B2D86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6" w:name="_Toc431243744"/>
      <w:r w:rsidRPr="003F67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5.1. Содержание разделов и тем дисциплин</w:t>
      </w:r>
      <w:bookmarkEnd w:id="16"/>
      <w:r w:rsidRPr="003F67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</w:t>
      </w:r>
    </w:p>
    <w:p w14:paraId="3EFC3EC5" w14:textId="77777777" w:rsidR="00BB056C" w:rsidRDefault="00BB056C" w:rsidP="007B2D86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305"/>
      </w:tblGrid>
      <w:tr w:rsidR="00BB056C" w:rsidRPr="003F671F" w14:paraId="3A122E53" w14:textId="77777777" w:rsidTr="000032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0621" w14:textId="77777777" w:rsidR="00BB056C" w:rsidRPr="003F671F" w:rsidRDefault="00BB056C" w:rsidP="00003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C5E812" w14:textId="77777777" w:rsidR="00BB056C" w:rsidRPr="003F671F" w:rsidRDefault="00BB056C" w:rsidP="00003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CA57" w14:textId="77777777" w:rsidR="00BB056C" w:rsidRPr="003F671F" w:rsidRDefault="00BB056C" w:rsidP="00003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03B3303E" w14:textId="77777777" w:rsidR="00BB056C" w:rsidRPr="003F671F" w:rsidRDefault="00BB056C" w:rsidP="00003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 дисциплины 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7CB0" w14:textId="77777777" w:rsidR="00BB056C" w:rsidRPr="003F671F" w:rsidRDefault="00BB056C" w:rsidP="00003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Содержание раздела</w:t>
            </w:r>
          </w:p>
        </w:tc>
      </w:tr>
      <w:tr w:rsidR="00BB056C" w:rsidRPr="003F671F" w14:paraId="7ABEE484" w14:textId="77777777" w:rsidTr="00003239">
        <w:trPr>
          <w:trHeight w:val="6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FD71" w14:textId="77777777" w:rsidR="00BB056C" w:rsidRPr="003F671F" w:rsidRDefault="00BB056C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C959" w14:textId="77777777" w:rsidR="00BB056C" w:rsidRPr="003F671F" w:rsidRDefault="00BB056C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</w:p>
          <w:p w14:paraId="0DC30106" w14:textId="671B1A67" w:rsidR="00BB056C" w:rsidRPr="003F671F" w:rsidRDefault="00BB056C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 xml:space="preserve"> как структурная составляющая рынка услуг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4AC" w14:textId="03F660B2" w:rsidR="00BB056C" w:rsidRPr="003F671F" w:rsidRDefault="00BB056C" w:rsidP="00BB056C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подходы к определению понятия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>». Человек в сфере гостеприимства. Особенности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питания</w:t>
            </w: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производства. Предпринимательство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питания</w:t>
            </w: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содержание и основные признаки.  Организационные формы предпринимательской деятельности. Рынок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питания</w:t>
            </w: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понятие, функции, механизм функционирования. Конкуренция на рынке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питания</w:t>
            </w: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Реклама и качество как методы конкуренции. Имидж предприятия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питания</w:t>
            </w: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показатель конкурентоспособности.</w:t>
            </w:r>
          </w:p>
        </w:tc>
      </w:tr>
      <w:tr w:rsidR="00BB056C" w:rsidRPr="003F671F" w14:paraId="2E888E0B" w14:textId="77777777" w:rsidTr="000032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9856" w14:textId="77777777" w:rsidR="00BB056C" w:rsidRPr="003F671F" w:rsidRDefault="00BB056C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E2CD" w14:textId="6FA15163" w:rsidR="00BB056C" w:rsidRPr="003F671F" w:rsidRDefault="00BB056C" w:rsidP="0000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общественного питания </w:t>
            </w: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как системообразующий элемент индустрии гостеприимства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97DB" w14:textId="0962D39F" w:rsidR="00BB056C" w:rsidRPr="003F671F" w:rsidRDefault="00BB056C" w:rsidP="00BB056C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 xml:space="preserve">: понятие, особенности, виды.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общественного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птания</w:t>
            </w:r>
            <w:proofErr w:type="spellEnd"/>
            <w:r w:rsidRPr="003F671F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интеграционные процессы в индустрии гостеприимства. Формы управления в индустрии гостеприимства (семейная фирма, управление по контракту, управление через договор франчайзинга, аренда): зарубежный и отечественный опыт. Организационная структура управления ресторанами. Типы организационных структур. Основные службы ресторана. Функции управления ресторанами.</w:t>
            </w:r>
          </w:p>
        </w:tc>
      </w:tr>
      <w:tr w:rsidR="00BB056C" w:rsidRPr="003F671F" w14:paraId="5326C942" w14:textId="77777777" w:rsidTr="000032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FB9C" w14:textId="77777777" w:rsidR="00BB056C" w:rsidRPr="003F671F" w:rsidRDefault="00BB056C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71AD" w14:textId="77777777" w:rsidR="00BB056C" w:rsidRPr="003F671F" w:rsidRDefault="00BB056C" w:rsidP="00003239">
            <w:pPr>
              <w:pStyle w:val="afa"/>
              <w:spacing w:before="0" w:after="0"/>
            </w:pPr>
            <w:r w:rsidRPr="003F671F">
              <w:t>Предприятия питания в индустрии гостеприимства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EA2B" w14:textId="77777777" w:rsidR="00BB056C" w:rsidRPr="003F671F" w:rsidRDefault="00BB056C" w:rsidP="00003239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Предприятия питания: типы и характерные особенности. Современные тенденции развития предприятий питания в России и за рубежом.</w:t>
            </w:r>
          </w:p>
          <w:p w14:paraId="42FF31D0" w14:textId="77777777" w:rsidR="00BB056C" w:rsidRPr="003F671F" w:rsidRDefault="00BB056C" w:rsidP="00003239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Управление процессами обслуживания на предприятиях питания. Культура обслуживания на предприятиях питания. Условия питания и методы обслуживания. Виды сервиса. </w:t>
            </w:r>
          </w:p>
        </w:tc>
      </w:tr>
      <w:tr w:rsidR="00BB056C" w:rsidRPr="003F671F" w14:paraId="0F3F1211" w14:textId="77777777" w:rsidTr="00003239">
        <w:trPr>
          <w:trHeight w:val="99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FF31B" w14:textId="16E10B63" w:rsidR="00BB056C" w:rsidRPr="003F671F" w:rsidRDefault="00BB056C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E05B0" w14:textId="1523E895" w:rsidR="00BB056C" w:rsidRPr="003F671F" w:rsidRDefault="00BB056C" w:rsidP="00BB056C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Управление сбытовой политикой предприятия</w:t>
            </w:r>
            <w:r>
              <w:rPr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CF139" w14:textId="6A8022BC" w:rsidR="00BB056C" w:rsidRPr="003F671F" w:rsidRDefault="00BB056C" w:rsidP="00BB056C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Сущность и этапы планирования сбытовой политики </w:t>
            </w:r>
            <w:r>
              <w:rPr>
                <w:sz w:val="24"/>
                <w:szCs w:val="24"/>
              </w:rPr>
              <w:t>предприятия общественного питания</w:t>
            </w:r>
            <w:r w:rsidRPr="003F671F">
              <w:rPr>
                <w:sz w:val="24"/>
                <w:szCs w:val="24"/>
              </w:rPr>
              <w:t xml:space="preserve">. Функции и виды каналов сбыта </w:t>
            </w:r>
            <w:r>
              <w:rPr>
                <w:sz w:val="24"/>
                <w:szCs w:val="24"/>
              </w:rPr>
              <w:t>продукции общественного питания</w:t>
            </w:r>
            <w:r w:rsidRPr="003F671F">
              <w:rPr>
                <w:sz w:val="24"/>
                <w:szCs w:val="24"/>
              </w:rPr>
              <w:t xml:space="preserve">. Оценка эффективности работы </w:t>
            </w:r>
            <w:r>
              <w:rPr>
                <w:sz w:val="24"/>
                <w:szCs w:val="24"/>
              </w:rPr>
              <w:t>предприятия общественного питания</w:t>
            </w:r>
            <w:r w:rsidRPr="003F671F">
              <w:rPr>
                <w:sz w:val="24"/>
                <w:szCs w:val="24"/>
              </w:rPr>
              <w:t xml:space="preserve"> с каналами сбыта.</w:t>
            </w:r>
          </w:p>
        </w:tc>
      </w:tr>
      <w:tr w:rsidR="00BB056C" w:rsidRPr="003F671F" w14:paraId="32E3E491" w14:textId="77777777" w:rsidTr="00003239">
        <w:trPr>
          <w:trHeight w:val="13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4E17C" w14:textId="0123C1D7" w:rsidR="00BB056C" w:rsidRPr="003F671F" w:rsidRDefault="008F1120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AF437" w14:textId="53D00CDA" w:rsidR="00BB056C" w:rsidRPr="003F671F" w:rsidRDefault="00BB056C" w:rsidP="00BB056C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Менеджмент доходов в </w:t>
            </w:r>
            <w:r>
              <w:rPr>
                <w:sz w:val="24"/>
                <w:szCs w:val="24"/>
              </w:rPr>
              <w:t>ресторанном</w:t>
            </w:r>
            <w:r w:rsidRPr="003F671F">
              <w:rPr>
                <w:sz w:val="24"/>
                <w:szCs w:val="24"/>
              </w:rPr>
              <w:t xml:space="preserve"> бизнесе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7B539" w14:textId="3263671F" w:rsidR="00BB056C" w:rsidRPr="003F671F" w:rsidRDefault="00BB056C" w:rsidP="00003239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Формирование цен на </w:t>
            </w:r>
            <w:r>
              <w:rPr>
                <w:sz w:val="24"/>
                <w:szCs w:val="24"/>
              </w:rPr>
              <w:t>продукцию общественного питания</w:t>
            </w:r>
          </w:p>
          <w:p w14:paraId="3D604FD8" w14:textId="6340FD47" w:rsidR="00BB056C" w:rsidRPr="003F671F" w:rsidRDefault="00BB056C" w:rsidP="008F1120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Особенности и концепции управления доходами в   </w:t>
            </w:r>
            <w:r>
              <w:rPr>
                <w:sz w:val="24"/>
                <w:szCs w:val="24"/>
              </w:rPr>
              <w:t xml:space="preserve">ресторанном </w:t>
            </w:r>
            <w:r w:rsidRPr="003F671F">
              <w:rPr>
                <w:sz w:val="24"/>
                <w:szCs w:val="24"/>
              </w:rPr>
              <w:t xml:space="preserve">бизнесе. Прогнозирование факторов, влияющих на доходы </w:t>
            </w:r>
            <w:r w:rsidR="008F1120">
              <w:rPr>
                <w:sz w:val="24"/>
                <w:szCs w:val="24"/>
              </w:rPr>
              <w:t>ресторана</w:t>
            </w:r>
            <w:r w:rsidRPr="003F671F">
              <w:rPr>
                <w:sz w:val="24"/>
                <w:szCs w:val="24"/>
              </w:rPr>
              <w:t xml:space="preserve">. Ключевые факторы, влияющие на доходы </w:t>
            </w:r>
            <w:r w:rsidR="008F1120">
              <w:rPr>
                <w:sz w:val="24"/>
                <w:szCs w:val="24"/>
              </w:rPr>
              <w:t>предприятия общественного питания</w:t>
            </w:r>
            <w:r w:rsidRPr="003F671F">
              <w:rPr>
                <w:sz w:val="24"/>
                <w:szCs w:val="24"/>
              </w:rPr>
              <w:t xml:space="preserve">. Управление затратами. Возможности оптимизации затрат </w:t>
            </w:r>
            <w:r w:rsidR="008F1120">
              <w:rPr>
                <w:sz w:val="24"/>
                <w:szCs w:val="24"/>
              </w:rPr>
              <w:t>ресторана</w:t>
            </w:r>
            <w:r w:rsidRPr="003F671F">
              <w:rPr>
                <w:sz w:val="24"/>
                <w:szCs w:val="24"/>
              </w:rPr>
              <w:t>.</w:t>
            </w:r>
          </w:p>
        </w:tc>
      </w:tr>
      <w:tr w:rsidR="00BB056C" w:rsidRPr="003F671F" w14:paraId="04EB5BDC" w14:textId="77777777" w:rsidTr="00003239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45302" w14:textId="1859EA19" w:rsidR="00BB056C" w:rsidRPr="003F671F" w:rsidRDefault="008F1120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166BD" w14:textId="6F89E66E" w:rsidR="00BB056C" w:rsidRPr="003F671F" w:rsidRDefault="00BB056C" w:rsidP="008F1120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Риск-менеджмент в ресторанном бизнесе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F59F8" w14:textId="5B846501" w:rsidR="00BB056C" w:rsidRPr="003F671F" w:rsidRDefault="00BB056C" w:rsidP="008F1120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Риск-менеджмент в ресторанном бизнесе. Основные виды рисков в деятельности предприятия</w:t>
            </w:r>
            <w:r w:rsidR="008F1120">
              <w:rPr>
                <w:sz w:val="24"/>
                <w:szCs w:val="24"/>
              </w:rPr>
              <w:t xml:space="preserve"> общественного питания</w:t>
            </w:r>
            <w:r w:rsidRPr="003F671F">
              <w:rPr>
                <w:sz w:val="24"/>
                <w:szCs w:val="24"/>
              </w:rPr>
              <w:t>. Методы анализа и оценки факторов риска предприятия</w:t>
            </w:r>
            <w:r w:rsidR="008F1120">
              <w:rPr>
                <w:sz w:val="24"/>
                <w:szCs w:val="24"/>
              </w:rPr>
              <w:t xml:space="preserve"> общественного питания</w:t>
            </w:r>
            <w:r w:rsidRPr="003F671F">
              <w:rPr>
                <w:sz w:val="24"/>
                <w:szCs w:val="24"/>
              </w:rPr>
              <w:t>.</w:t>
            </w:r>
          </w:p>
        </w:tc>
      </w:tr>
      <w:tr w:rsidR="00BB056C" w:rsidRPr="003F671F" w14:paraId="6992FF9E" w14:textId="77777777" w:rsidTr="00003239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FB574" w14:textId="77A76084" w:rsidR="00BB056C" w:rsidRPr="003F671F" w:rsidRDefault="008F1120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0F543" w14:textId="4C76765B" w:rsidR="00BB056C" w:rsidRPr="003F671F" w:rsidRDefault="00BB056C" w:rsidP="00003239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Управление качеством услуг</w:t>
            </w:r>
          </w:p>
          <w:p w14:paraId="4DDDE82D" w14:textId="77777777" w:rsidR="00BB056C" w:rsidRPr="003F671F" w:rsidRDefault="00BB056C" w:rsidP="0000323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0E235" w14:textId="6B2E9186" w:rsidR="00BB056C" w:rsidRPr="003F671F" w:rsidRDefault="00BB056C" w:rsidP="008F1120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Управление качеством услуг. Качество услуги как объект управления. Качество услуги с точки зрения потребителя. Относительное качество. Стандартизация и сертификация в управлении качеством услуг. </w:t>
            </w:r>
          </w:p>
        </w:tc>
      </w:tr>
      <w:tr w:rsidR="00BB056C" w:rsidRPr="003F671F" w14:paraId="03674CCF" w14:textId="77777777" w:rsidTr="00003239">
        <w:trPr>
          <w:trHeight w:val="148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731B2" w14:textId="7491BF55" w:rsidR="00BB056C" w:rsidRPr="003F671F" w:rsidRDefault="008F1120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A1DDA" w14:textId="16661140" w:rsidR="00BB056C" w:rsidRPr="003F671F" w:rsidRDefault="00BB056C" w:rsidP="00003239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Управленческие решения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84120" w14:textId="77777777" w:rsidR="00BB056C" w:rsidRPr="003F671F" w:rsidRDefault="00BB056C" w:rsidP="00003239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Содержание и виды управленческих решений. Процесс принятия решений. Методы принятия решений. Индивидуальные стили принятия решений. Условия эффективности управленческих решений. Организация и контроль за исполнением решений</w:t>
            </w:r>
          </w:p>
        </w:tc>
      </w:tr>
      <w:tr w:rsidR="00BB056C" w:rsidRPr="003F671F" w14:paraId="38738BC6" w14:textId="77777777" w:rsidTr="000032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F0F" w14:textId="5FEB37E1" w:rsidR="00BB056C" w:rsidRPr="003F671F" w:rsidRDefault="008F1120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AC39" w14:textId="5DCBA5C0" w:rsidR="00BB056C" w:rsidRPr="003F671F" w:rsidRDefault="00BB056C" w:rsidP="008F1120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Информационные технологии управления рестораном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BE8" w14:textId="44462C57" w:rsidR="00BB056C" w:rsidRPr="003F671F" w:rsidRDefault="00BB056C" w:rsidP="008F1120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Информационные технологии управления </w:t>
            </w:r>
            <w:proofErr w:type="gramStart"/>
            <w:r w:rsidRPr="003F671F">
              <w:rPr>
                <w:sz w:val="24"/>
                <w:szCs w:val="24"/>
              </w:rPr>
              <w:t>рестораном..</w:t>
            </w:r>
            <w:proofErr w:type="gramEnd"/>
            <w:r w:rsidRPr="003F671F">
              <w:rPr>
                <w:sz w:val="24"/>
                <w:szCs w:val="24"/>
              </w:rPr>
              <w:t xml:space="preserve"> Автоматизированные системы управления рестораном.</w:t>
            </w:r>
          </w:p>
        </w:tc>
      </w:tr>
      <w:tr w:rsidR="00BB056C" w:rsidRPr="003F671F" w14:paraId="2ED9AA64" w14:textId="77777777" w:rsidTr="000032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F243" w14:textId="54D99A95" w:rsidR="00BB056C" w:rsidRPr="003F671F" w:rsidRDefault="008F1120" w:rsidP="000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CB2F" w14:textId="531FDE9F" w:rsidR="00BB056C" w:rsidRPr="003F671F" w:rsidRDefault="00BB056C" w:rsidP="008F1120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Управление процессами труда и персоналом в ресторанном бизнесе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918E" w14:textId="5E9757B5" w:rsidR="00BB056C" w:rsidRPr="003F671F" w:rsidRDefault="00BB056C" w:rsidP="00003239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bookmarkStart w:id="17" w:name="_GoBack"/>
            <w:r w:rsidRPr="003F671F">
              <w:rPr>
                <w:sz w:val="24"/>
                <w:szCs w:val="24"/>
              </w:rPr>
              <w:t>Управление процессами труда в ресторанах. Особенности и содержание трудового процесса. Управление затратами труда. Управленческий труд в ресторанах. Культура управленческого труда.</w:t>
            </w:r>
          </w:p>
          <w:bookmarkEnd w:id="17"/>
          <w:p w14:paraId="5882D95D" w14:textId="77777777" w:rsidR="00BB056C" w:rsidRPr="003F671F" w:rsidRDefault="00BB056C" w:rsidP="00003239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</w:p>
        </w:tc>
      </w:tr>
    </w:tbl>
    <w:p w14:paraId="5DE10997" w14:textId="03A23799" w:rsidR="00725BA8" w:rsidRPr="003F671F" w:rsidRDefault="00725BA8" w:rsidP="00725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187F1" w14:textId="77777777" w:rsidR="000A7591" w:rsidRPr="003F671F" w:rsidRDefault="000A7591" w:rsidP="000A7591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lang w:eastAsia="ru-RU"/>
        </w:rPr>
        <w:t xml:space="preserve">5.2. </w:t>
      </w:r>
      <w:r w:rsidRPr="003F67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Разделы дисциплин и виды занятий</w:t>
      </w:r>
    </w:p>
    <w:p w14:paraId="5FAB0A30" w14:textId="77777777" w:rsidR="0089579B" w:rsidRPr="003F671F" w:rsidRDefault="0089579B" w:rsidP="008957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2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4107"/>
        <w:gridCol w:w="1545"/>
        <w:gridCol w:w="622"/>
        <w:gridCol w:w="627"/>
        <w:gridCol w:w="440"/>
        <w:gridCol w:w="467"/>
        <w:gridCol w:w="478"/>
        <w:gridCol w:w="724"/>
        <w:gridCol w:w="517"/>
      </w:tblGrid>
      <w:tr w:rsidR="003F671F" w:rsidRPr="003F671F" w14:paraId="002E9DCC" w14:textId="77777777" w:rsidTr="00F6349C">
        <w:trPr>
          <w:trHeight w:val="703"/>
        </w:trPr>
        <w:tc>
          <w:tcPr>
            <w:tcW w:w="292" w:type="pct"/>
            <w:vMerge w:val="restart"/>
          </w:tcPr>
          <w:p w14:paraId="3FB2C93A" w14:textId="77777777" w:rsidR="0089579B" w:rsidRPr="00BB056C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  <w:vMerge w:val="restart"/>
          </w:tcPr>
          <w:p w14:paraId="48DE7E3A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дисциплины</w:t>
            </w:r>
          </w:p>
        </w:tc>
        <w:tc>
          <w:tcPr>
            <w:tcW w:w="764" w:type="pct"/>
            <w:vMerge w:val="restart"/>
          </w:tcPr>
          <w:p w14:paraId="1A9D4DD7" w14:textId="77777777" w:rsidR="0089579B" w:rsidRPr="003F671F" w:rsidRDefault="0089579B" w:rsidP="00F6349C">
            <w:pPr>
              <w:spacing w:after="240" w:line="288" w:lineRule="auto"/>
              <w:ind w:left="-26" w:firstLine="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307" w:type="pct"/>
            <w:vMerge w:val="restart"/>
          </w:tcPr>
          <w:p w14:paraId="1FBFF19F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52" w:type="pct"/>
            <w:gridSpan w:val="5"/>
          </w:tcPr>
          <w:p w14:paraId="21A5234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обучающимися (час.)</w:t>
            </w:r>
          </w:p>
        </w:tc>
        <w:tc>
          <w:tcPr>
            <w:tcW w:w="256" w:type="pct"/>
            <w:vMerge w:val="restart"/>
          </w:tcPr>
          <w:p w14:paraId="5747FFD6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 </w:t>
            </w:r>
          </w:p>
        </w:tc>
      </w:tr>
      <w:tr w:rsidR="003F671F" w:rsidRPr="003F671F" w14:paraId="5D88D231" w14:textId="77777777" w:rsidTr="00F6349C">
        <w:trPr>
          <w:trHeight w:val="526"/>
        </w:trPr>
        <w:tc>
          <w:tcPr>
            <w:tcW w:w="292" w:type="pct"/>
            <w:vMerge/>
          </w:tcPr>
          <w:p w14:paraId="1768418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  <w:vMerge/>
          </w:tcPr>
          <w:p w14:paraId="15A778AC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/>
          </w:tcPr>
          <w:p w14:paraId="54CD140A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</w:tcPr>
          <w:p w14:paraId="5A86A073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 w:val="restart"/>
          </w:tcPr>
          <w:p w14:paraId="79C63F81" w14:textId="77777777" w:rsidR="0089579B" w:rsidRPr="003F671F" w:rsidRDefault="0089579B" w:rsidP="00F6349C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2" w:type="pct"/>
            <w:gridSpan w:val="4"/>
          </w:tcPr>
          <w:p w14:paraId="457F2F00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6" w:type="pct"/>
            <w:vMerge/>
          </w:tcPr>
          <w:p w14:paraId="3B3AE5A6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71F" w:rsidRPr="003F671F" w14:paraId="108A380D" w14:textId="77777777" w:rsidTr="00F6349C">
        <w:trPr>
          <w:trHeight w:val="324"/>
        </w:trPr>
        <w:tc>
          <w:tcPr>
            <w:tcW w:w="292" w:type="pct"/>
            <w:vMerge/>
          </w:tcPr>
          <w:p w14:paraId="64F4872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  <w:vMerge/>
          </w:tcPr>
          <w:p w14:paraId="13F2C056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/>
          </w:tcPr>
          <w:p w14:paraId="62C967C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</w:tcPr>
          <w:p w14:paraId="63A00507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</w:tcPr>
          <w:p w14:paraId="0CEDCA6B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14:paraId="197B1B6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ЗЛТ</w:t>
            </w:r>
          </w:p>
        </w:tc>
        <w:tc>
          <w:tcPr>
            <w:tcW w:w="231" w:type="pct"/>
          </w:tcPr>
          <w:p w14:paraId="22D7F30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ЗСТ (ЛР)</w:t>
            </w:r>
          </w:p>
        </w:tc>
        <w:tc>
          <w:tcPr>
            <w:tcW w:w="236" w:type="pct"/>
          </w:tcPr>
          <w:p w14:paraId="5193F404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ЗСТ (ПР)</w:t>
            </w:r>
          </w:p>
        </w:tc>
        <w:tc>
          <w:tcPr>
            <w:tcW w:w="358" w:type="pct"/>
          </w:tcPr>
          <w:p w14:paraId="3405236E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ГК/ПА</w:t>
            </w:r>
          </w:p>
        </w:tc>
        <w:tc>
          <w:tcPr>
            <w:tcW w:w="256" w:type="pct"/>
            <w:vMerge/>
          </w:tcPr>
          <w:p w14:paraId="442D14F8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7C7" w:rsidRPr="003F671F" w14:paraId="3C965147" w14:textId="77777777" w:rsidTr="00FC3B6D">
        <w:trPr>
          <w:trHeight w:val="378"/>
        </w:trPr>
        <w:tc>
          <w:tcPr>
            <w:tcW w:w="292" w:type="pct"/>
          </w:tcPr>
          <w:p w14:paraId="554DC2C1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D34" w14:textId="77777777" w:rsidR="00CB67C7" w:rsidRPr="003F671F" w:rsidRDefault="00CB67C7" w:rsidP="00CB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</w:p>
          <w:p w14:paraId="4F61689A" w14:textId="625FE406" w:rsidR="00CB67C7" w:rsidRPr="003F671F" w:rsidRDefault="00CB67C7" w:rsidP="00CB67C7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 xml:space="preserve"> как структурная составляющая рынка услуг</w:t>
            </w:r>
          </w:p>
        </w:tc>
        <w:tc>
          <w:tcPr>
            <w:tcW w:w="764" w:type="pct"/>
          </w:tcPr>
          <w:p w14:paraId="66F6BB2D" w14:textId="12C980CD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2277A862" w14:textId="6CFAB7A4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14:paraId="638374D1" w14:textId="696401BE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45255F20" w14:textId="26B3FB12" w:rsidR="00CB67C7" w:rsidRPr="003F671F" w:rsidRDefault="00BC2D5C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45BF295D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51A2AD5A" w14:textId="1021E6A2" w:rsidR="00CB67C7" w:rsidRPr="003F671F" w:rsidRDefault="00BC2D5C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" w:type="pct"/>
            <w:shd w:val="clear" w:color="auto" w:fill="D9D9D9"/>
          </w:tcPr>
          <w:p w14:paraId="68E123FE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202EC05C" w14:textId="20CFC60D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67C7" w:rsidRPr="003F671F" w14:paraId="154C22FC" w14:textId="77777777" w:rsidTr="00FC3B6D">
        <w:trPr>
          <w:trHeight w:val="503"/>
        </w:trPr>
        <w:tc>
          <w:tcPr>
            <w:tcW w:w="292" w:type="pct"/>
          </w:tcPr>
          <w:p w14:paraId="6DB8F20C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ADB8" w14:textId="1E6C7284" w:rsidR="00CB67C7" w:rsidRPr="003F671F" w:rsidRDefault="00CB67C7" w:rsidP="00CB67C7">
            <w:pPr>
              <w:widowControl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общественного питания </w:t>
            </w: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как системообразующий элемент индустрии гостеприимства</w:t>
            </w:r>
          </w:p>
        </w:tc>
        <w:tc>
          <w:tcPr>
            <w:tcW w:w="764" w:type="pct"/>
          </w:tcPr>
          <w:p w14:paraId="5F575351" w14:textId="575EF6BD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342444C9" w14:textId="22F60164" w:rsidR="00CB67C7" w:rsidRPr="003F671F" w:rsidRDefault="00F50B85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14:paraId="6E6F9E3F" w14:textId="664AF0A1" w:rsidR="00CB67C7" w:rsidRPr="003F671F" w:rsidRDefault="00F50B85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4B16BED0" w14:textId="61B396E3" w:rsidR="00CB67C7" w:rsidRPr="003F671F" w:rsidRDefault="00BC2D5C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14:paraId="42A30901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039D443B" w14:textId="56DA5559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" w:type="pct"/>
            <w:shd w:val="clear" w:color="auto" w:fill="D9D9D9"/>
          </w:tcPr>
          <w:p w14:paraId="434F4F3E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549FE61F" w14:textId="5DEDABB9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67C7" w:rsidRPr="003F671F" w14:paraId="5ACED71B" w14:textId="77777777" w:rsidTr="00FC3B6D">
        <w:trPr>
          <w:trHeight w:val="389"/>
        </w:trPr>
        <w:tc>
          <w:tcPr>
            <w:tcW w:w="292" w:type="pct"/>
          </w:tcPr>
          <w:p w14:paraId="24E6CA5B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D05D" w14:textId="4C753C5C" w:rsidR="00CB67C7" w:rsidRPr="00CB67C7" w:rsidRDefault="00CB67C7" w:rsidP="00CB67C7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C7">
              <w:rPr>
                <w:rFonts w:ascii="Times New Roman" w:hAnsi="Times New Roman" w:cs="Times New Roman"/>
                <w:sz w:val="24"/>
                <w:szCs w:val="24"/>
              </w:rPr>
              <w:t>Предприятия питания в индустрии гостеприимства</w:t>
            </w:r>
          </w:p>
        </w:tc>
        <w:tc>
          <w:tcPr>
            <w:tcW w:w="764" w:type="pct"/>
          </w:tcPr>
          <w:p w14:paraId="725F4850" w14:textId="6B93CC9E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4C661EAC" w14:textId="57E61966" w:rsidR="00CB67C7" w:rsidRPr="003F671F" w:rsidRDefault="00F50B85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04B37ED6" w14:textId="2A1D7982" w:rsidR="00CB67C7" w:rsidRPr="003F671F" w:rsidRDefault="00F50B85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75157CC1" w14:textId="41B068E4" w:rsidR="00CB67C7" w:rsidRPr="003F671F" w:rsidRDefault="00BC2D5C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545FEDF9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7F395F04" w14:textId="64CAE5AF" w:rsidR="00CB67C7" w:rsidRPr="003F671F" w:rsidRDefault="00F50B85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" w:type="pct"/>
            <w:shd w:val="clear" w:color="auto" w:fill="D9D9D9"/>
          </w:tcPr>
          <w:p w14:paraId="56FF1C6E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13F28B18" w14:textId="01E1D198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67C7" w:rsidRPr="003F671F" w14:paraId="6E210905" w14:textId="77777777" w:rsidTr="00FC3B6D">
        <w:trPr>
          <w:trHeight w:val="521"/>
        </w:trPr>
        <w:tc>
          <w:tcPr>
            <w:tcW w:w="292" w:type="pct"/>
          </w:tcPr>
          <w:p w14:paraId="4C1F1A46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FC5BF" w14:textId="444DAC7B" w:rsidR="00CB67C7" w:rsidRPr="00CB67C7" w:rsidRDefault="00CB67C7" w:rsidP="00CB67C7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C7">
              <w:rPr>
                <w:rFonts w:ascii="Times New Roman" w:hAnsi="Times New Roman" w:cs="Times New Roman"/>
                <w:sz w:val="24"/>
                <w:szCs w:val="24"/>
              </w:rPr>
              <w:t>Управление сбытовой политикой предприятия</w:t>
            </w:r>
            <w:r w:rsidRPr="00CB67C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764" w:type="pct"/>
          </w:tcPr>
          <w:p w14:paraId="099213D2" w14:textId="201DBA18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440F1430" w14:textId="0EEAC1AF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1186586C" w14:textId="5F150BD9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69FAD8AF" w14:textId="27B4D848" w:rsidR="00CB67C7" w:rsidRPr="003F671F" w:rsidRDefault="00BC2D5C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14:paraId="5757AD48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599F78B9" w14:textId="09C60A9B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" w:type="pct"/>
            <w:shd w:val="clear" w:color="auto" w:fill="D9D9D9"/>
          </w:tcPr>
          <w:p w14:paraId="55E73BAE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22E96053" w14:textId="4F327196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67C7" w:rsidRPr="003F671F" w14:paraId="5F45B47D" w14:textId="77777777" w:rsidTr="00FC3B6D">
        <w:trPr>
          <w:trHeight w:val="389"/>
        </w:trPr>
        <w:tc>
          <w:tcPr>
            <w:tcW w:w="292" w:type="pct"/>
          </w:tcPr>
          <w:p w14:paraId="0463FFDA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B0B91" w14:textId="68E9660C" w:rsidR="00CB67C7" w:rsidRPr="00CB67C7" w:rsidRDefault="00CB67C7" w:rsidP="00CB67C7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C7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доходов в </w:t>
            </w:r>
            <w:r w:rsidRPr="00CB67C7">
              <w:rPr>
                <w:rFonts w:ascii="Times New Roman" w:hAnsi="Times New Roman" w:cs="Times New Roman"/>
                <w:sz w:val="24"/>
                <w:szCs w:val="24"/>
              </w:rPr>
              <w:t>ресторанном</w:t>
            </w:r>
            <w:r w:rsidRPr="00CB67C7">
              <w:rPr>
                <w:rFonts w:ascii="Times New Roman" w:hAnsi="Times New Roman" w:cs="Times New Roman"/>
                <w:sz w:val="24"/>
                <w:szCs w:val="24"/>
              </w:rPr>
              <w:t xml:space="preserve"> бизнесе</w:t>
            </w:r>
          </w:p>
        </w:tc>
        <w:tc>
          <w:tcPr>
            <w:tcW w:w="764" w:type="pct"/>
          </w:tcPr>
          <w:p w14:paraId="3ED76416" w14:textId="2F78E564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6827727C" w14:textId="4574634A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4C5FFEB9" w14:textId="1D11F776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19BBECD4" w14:textId="5FDA19BF" w:rsidR="00CB67C7" w:rsidRPr="003F671F" w:rsidRDefault="00BC2D5C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597950E3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1E21066F" w14:textId="41C3A60D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" w:type="pct"/>
            <w:shd w:val="clear" w:color="auto" w:fill="D9D9D9"/>
          </w:tcPr>
          <w:p w14:paraId="74008E5D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54626EE9" w14:textId="5D3C5844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67C7" w:rsidRPr="003F671F" w14:paraId="22B8D1E5" w14:textId="77777777" w:rsidTr="00FC3B6D">
        <w:trPr>
          <w:trHeight w:val="389"/>
        </w:trPr>
        <w:tc>
          <w:tcPr>
            <w:tcW w:w="292" w:type="pct"/>
          </w:tcPr>
          <w:p w14:paraId="102A0311" w14:textId="684E7DC4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46CFB" w14:textId="6651D1EC" w:rsidR="00CB67C7" w:rsidRPr="00CB67C7" w:rsidRDefault="00CB67C7" w:rsidP="00CB67C7">
            <w:pPr>
              <w:pStyle w:val="ac"/>
              <w:spacing w:after="0"/>
              <w:ind w:left="104"/>
              <w:rPr>
                <w:sz w:val="24"/>
                <w:szCs w:val="24"/>
              </w:rPr>
            </w:pPr>
            <w:r w:rsidRPr="00CB67C7">
              <w:rPr>
                <w:sz w:val="24"/>
                <w:szCs w:val="24"/>
              </w:rPr>
              <w:t>Риск-менеджмент в ресторанном бизнесе</w:t>
            </w:r>
          </w:p>
        </w:tc>
        <w:tc>
          <w:tcPr>
            <w:tcW w:w="764" w:type="pct"/>
          </w:tcPr>
          <w:p w14:paraId="2895AFCD" w14:textId="4C04E96C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1186246A" w14:textId="554F1AB8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622FC149" w14:textId="56C0EF2A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5D16F1FF" w14:textId="4D1A9B30" w:rsidR="00CB67C7" w:rsidRPr="003F671F" w:rsidRDefault="00BC2D5C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544EB3BB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6A51DC95" w14:textId="65ECBCAA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" w:type="pct"/>
            <w:shd w:val="clear" w:color="auto" w:fill="D9D9D9"/>
          </w:tcPr>
          <w:p w14:paraId="61881D30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3DD4AB34" w14:textId="6F131233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67C7" w:rsidRPr="003F671F" w14:paraId="58149757" w14:textId="77777777" w:rsidTr="00FC3B6D">
        <w:trPr>
          <w:trHeight w:val="389"/>
        </w:trPr>
        <w:tc>
          <w:tcPr>
            <w:tcW w:w="292" w:type="pct"/>
          </w:tcPr>
          <w:p w14:paraId="2758F62A" w14:textId="263BC33D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1A593" w14:textId="77777777" w:rsidR="00CB67C7" w:rsidRPr="00CB67C7" w:rsidRDefault="00CB67C7" w:rsidP="00CB67C7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CB67C7">
              <w:rPr>
                <w:sz w:val="24"/>
                <w:szCs w:val="24"/>
              </w:rPr>
              <w:t>Управление качеством услуг</w:t>
            </w:r>
          </w:p>
          <w:p w14:paraId="1AE87709" w14:textId="6BEF28EB" w:rsidR="00CB67C7" w:rsidRPr="00CB67C7" w:rsidRDefault="00CB67C7" w:rsidP="00CB67C7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</w:tcPr>
          <w:p w14:paraId="632B5C93" w14:textId="737BA1A2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118B581C" w14:textId="42A414CB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29BFE272" w14:textId="2BBE9739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415EF2B3" w14:textId="10C0625F" w:rsidR="00CB67C7" w:rsidRPr="003F671F" w:rsidRDefault="00BC2D5C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72919B36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56FC4CD1" w14:textId="24D59D3A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" w:type="pct"/>
            <w:shd w:val="clear" w:color="auto" w:fill="D9D9D9"/>
          </w:tcPr>
          <w:p w14:paraId="281BE4D7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5126C9B2" w14:textId="49AE2523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67C7" w:rsidRPr="003F671F" w14:paraId="2E873020" w14:textId="77777777" w:rsidTr="00FC3B6D">
        <w:trPr>
          <w:trHeight w:val="389"/>
        </w:trPr>
        <w:tc>
          <w:tcPr>
            <w:tcW w:w="292" w:type="pct"/>
          </w:tcPr>
          <w:p w14:paraId="28FED11A" w14:textId="5DBDB860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8ACE2" w14:textId="0EDEF63C" w:rsidR="00CB67C7" w:rsidRPr="00CB67C7" w:rsidRDefault="00CB67C7" w:rsidP="00CB67C7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C7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  <w:tc>
          <w:tcPr>
            <w:tcW w:w="764" w:type="pct"/>
          </w:tcPr>
          <w:p w14:paraId="2BFD3D29" w14:textId="68F4B60A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2D200651" w14:textId="49BC39A0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14:paraId="409F22A6" w14:textId="54FB99BF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34011040" w14:textId="3F8A997F" w:rsidR="00CB67C7" w:rsidRPr="003F671F" w:rsidRDefault="00BC2D5C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27D927D7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50DA2C9C" w14:textId="5FE513FA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" w:type="pct"/>
            <w:shd w:val="clear" w:color="auto" w:fill="D9D9D9"/>
          </w:tcPr>
          <w:p w14:paraId="5CEE3DC7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3AC4E4B8" w14:textId="38D39E3C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67C7" w:rsidRPr="003F671F" w14:paraId="33C07A2E" w14:textId="77777777" w:rsidTr="00FC3B6D">
        <w:trPr>
          <w:trHeight w:val="389"/>
        </w:trPr>
        <w:tc>
          <w:tcPr>
            <w:tcW w:w="292" w:type="pct"/>
          </w:tcPr>
          <w:p w14:paraId="134E07D5" w14:textId="52572413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1F71" w14:textId="7EB1EDAA" w:rsidR="00CB67C7" w:rsidRPr="00CB67C7" w:rsidRDefault="00CB67C7" w:rsidP="00CB67C7">
            <w:pPr>
              <w:suppressAutoHyphens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7C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управления рестораном</w:t>
            </w:r>
          </w:p>
        </w:tc>
        <w:tc>
          <w:tcPr>
            <w:tcW w:w="764" w:type="pct"/>
          </w:tcPr>
          <w:p w14:paraId="14B5FA36" w14:textId="0EF896F2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244C9A06" w14:textId="5346206F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29BD98B2" w14:textId="44571951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6997A733" w14:textId="432F85D0" w:rsidR="00CB67C7" w:rsidRPr="003F671F" w:rsidRDefault="00BC2D5C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79F634C1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7552B929" w14:textId="7FC912D9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14:paraId="01964D37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7E1CD912" w14:textId="296A3A91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67C7" w:rsidRPr="003F671F" w14:paraId="6102BEC0" w14:textId="77777777" w:rsidTr="00FC3B6D">
        <w:trPr>
          <w:trHeight w:val="389"/>
        </w:trPr>
        <w:tc>
          <w:tcPr>
            <w:tcW w:w="292" w:type="pct"/>
          </w:tcPr>
          <w:p w14:paraId="2F47A2E7" w14:textId="740FC7A3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32BC" w14:textId="56E4B814" w:rsidR="00CB67C7" w:rsidRPr="00CB67C7" w:rsidRDefault="00CB67C7" w:rsidP="00CB67C7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CB67C7">
              <w:rPr>
                <w:sz w:val="24"/>
                <w:szCs w:val="24"/>
              </w:rPr>
              <w:t>Управление процессами труда и персоналом в ресторанном бизнесе</w:t>
            </w:r>
          </w:p>
        </w:tc>
        <w:tc>
          <w:tcPr>
            <w:tcW w:w="764" w:type="pct"/>
          </w:tcPr>
          <w:p w14:paraId="624446B0" w14:textId="4C4CAE33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7058B975" w14:textId="6B2BB0B7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16CFB072" w14:textId="06273AF8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38B0D178" w14:textId="112D4CE4" w:rsidR="00CB67C7" w:rsidRPr="003F671F" w:rsidRDefault="00BC2D5C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7260AA14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0169B808" w14:textId="03A8DA3D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14:paraId="4FC5BAA3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6F95CDBD" w14:textId="6B558D30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67C7" w:rsidRPr="003F671F" w14:paraId="026A2EAC" w14:textId="77777777" w:rsidTr="00FC3B6D">
        <w:trPr>
          <w:trHeight w:val="389"/>
        </w:trPr>
        <w:tc>
          <w:tcPr>
            <w:tcW w:w="292" w:type="pct"/>
          </w:tcPr>
          <w:p w14:paraId="1B2209BA" w14:textId="77777777" w:rsidR="00CB67C7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E636" w14:textId="623F5A3A" w:rsidR="00CB67C7" w:rsidRPr="00CB67C7" w:rsidRDefault="00CB67C7" w:rsidP="00CB67C7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 (экзамен)</w:t>
            </w:r>
          </w:p>
        </w:tc>
        <w:tc>
          <w:tcPr>
            <w:tcW w:w="764" w:type="pct"/>
          </w:tcPr>
          <w:p w14:paraId="261B5D97" w14:textId="77777777" w:rsidR="00CB67C7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" w:type="pct"/>
            <w:shd w:val="clear" w:color="auto" w:fill="auto"/>
          </w:tcPr>
          <w:p w14:paraId="02E237A3" w14:textId="2A0DF185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3B7D0A28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" w:type="pct"/>
            <w:shd w:val="clear" w:color="auto" w:fill="auto"/>
          </w:tcPr>
          <w:p w14:paraId="46FB853D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" w:type="pct"/>
            <w:shd w:val="clear" w:color="auto" w:fill="D9D9D9"/>
          </w:tcPr>
          <w:p w14:paraId="3A33446F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5BD536E8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" w:type="pct"/>
            <w:shd w:val="clear" w:color="auto" w:fill="auto"/>
          </w:tcPr>
          <w:p w14:paraId="1DA8414B" w14:textId="77777777" w:rsidR="00CB67C7" w:rsidRPr="003F671F" w:rsidRDefault="00CB67C7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5ADD9A02" w14:textId="2D57EA99" w:rsidR="00CB67C7" w:rsidRPr="003F671F" w:rsidRDefault="00C83F6A" w:rsidP="00CB6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F671F" w:rsidRPr="003F671F" w14:paraId="2223C631" w14:textId="77777777" w:rsidTr="00F6349C">
        <w:trPr>
          <w:trHeight w:val="389"/>
        </w:trPr>
        <w:tc>
          <w:tcPr>
            <w:tcW w:w="292" w:type="pct"/>
          </w:tcPr>
          <w:p w14:paraId="08C50AE4" w14:textId="77777777" w:rsidR="0089579B" w:rsidRPr="003F671F" w:rsidRDefault="0089579B" w:rsidP="00F63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0A3F7751" w14:textId="77777777" w:rsidR="0089579B" w:rsidRPr="003F671F" w:rsidRDefault="0089579B" w:rsidP="00F6349C">
            <w:pPr>
              <w:suppressAutoHyphens/>
              <w:spacing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весь курс обучения:</w:t>
            </w:r>
          </w:p>
        </w:tc>
        <w:tc>
          <w:tcPr>
            <w:tcW w:w="764" w:type="pct"/>
          </w:tcPr>
          <w:p w14:paraId="3FD11FE7" w14:textId="77777777" w:rsidR="0089579B" w:rsidRPr="003F671F" w:rsidRDefault="0089579B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" w:type="pct"/>
            <w:shd w:val="clear" w:color="auto" w:fill="auto"/>
          </w:tcPr>
          <w:p w14:paraId="54C1C86C" w14:textId="0F87EF79" w:rsidR="0089579B" w:rsidRPr="003F671F" w:rsidRDefault="00C83F6A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10" w:type="pct"/>
            <w:shd w:val="clear" w:color="auto" w:fill="auto"/>
          </w:tcPr>
          <w:p w14:paraId="2932B293" w14:textId="4C165356" w:rsidR="0089579B" w:rsidRPr="003F671F" w:rsidRDefault="00C83F6A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7" w:type="pct"/>
            <w:shd w:val="clear" w:color="auto" w:fill="D9D9D9"/>
          </w:tcPr>
          <w:p w14:paraId="18F974FE" w14:textId="11EB6F84" w:rsidR="0089579B" w:rsidRPr="003F671F" w:rsidRDefault="00BC2D5C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1" w:type="pct"/>
            <w:shd w:val="clear" w:color="auto" w:fill="D9D9D9"/>
          </w:tcPr>
          <w:p w14:paraId="3509E19B" w14:textId="77777777" w:rsidR="0089579B" w:rsidRPr="003F671F" w:rsidRDefault="0089579B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5720CD07" w14:textId="460EA13F" w:rsidR="0089579B" w:rsidRPr="003F671F" w:rsidRDefault="00C83F6A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8" w:type="pct"/>
            <w:shd w:val="clear" w:color="auto" w:fill="auto"/>
          </w:tcPr>
          <w:p w14:paraId="20665797" w14:textId="2B0E83D0" w:rsidR="0089579B" w:rsidRPr="003F671F" w:rsidRDefault="0089579B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113B11BA" w14:textId="3A4CBF69" w:rsidR="0089579B" w:rsidRPr="003F671F" w:rsidRDefault="00C83F6A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</w:tr>
    </w:tbl>
    <w:p w14:paraId="5177136D" w14:textId="77777777" w:rsidR="0089579B" w:rsidRPr="003F671F" w:rsidRDefault="0089579B" w:rsidP="008957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860E70" w14:textId="77777777" w:rsidR="00D5360C" w:rsidRDefault="00D5360C" w:rsidP="00D536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5B9A38" w14:textId="77777777" w:rsidR="00BC2D5C" w:rsidRDefault="00BC2D5C" w:rsidP="00D536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3839B2" w14:textId="77777777" w:rsidR="00BC2D5C" w:rsidRPr="003F671F" w:rsidRDefault="00BC2D5C" w:rsidP="00D536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151DB5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left="812"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6.</w:t>
      </w:r>
      <w:r w:rsidRPr="003F67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Контактная и самостоятельная работа обучающихся</w:t>
      </w:r>
    </w:p>
    <w:p w14:paraId="21216C91" w14:textId="77777777" w:rsidR="007B2D86" w:rsidRPr="003F671F" w:rsidRDefault="007B2D86" w:rsidP="007B2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при проведении учебных занятий по дисциплинам (модулям) включает в себя: занятия лекционного типа (лекции и практические учебные занятия, предусматривающие преимущественную передачу учебной информации).</w:t>
      </w:r>
    </w:p>
    <w:p w14:paraId="1A4EB8EA" w14:textId="77777777" w:rsidR="007B2D86" w:rsidRPr="003F671F" w:rsidRDefault="007B2D86" w:rsidP="007B2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лекционного типа проводятся в соответствии с объемом и содержанием, представленным в таблице раздела 5.</w:t>
      </w:r>
    </w:p>
    <w:p w14:paraId="5918B25D" w14:textId="77777777" w:rsidR="007B2D86" w:rsidRPr="003F671F" w:rsidRDefault="007B2D86" w:rsidP="007B2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учебных занятий по дисциплине обеспечивается развитие у обучающихся навыков командной работы, межличностной коммуникации, принятия решений, анализ ситуаций и имитационных моделей и др. </w:t>
      </w:r>
    </w:p>
    <w:p w14:paraId="237F6CF5" w14:textId="77777777" w:rsidR="007B2D86" w:rsidRPr="003F671F" w:rsidRDefault="007B2D86" w:rsidP="007B2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3BE4E" w14:textId="621E17A6" w:rsidR="007B2D86" w:rsidRDefault="007B2D86" w:rsidP="007B2D8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 Практические занятия</w:t>
      </w:r>
      <w:r w:rsidR="009970C7" w:rsidRPr="003F67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B28A53A" w14:textId="667E56CE" w:rsidR="007B2D86" w:rsidRDefault="007B2D86" w:rsidP="00F50B85">
      <w:pPr>
        <w:spacing w:after="0" w:line="240" w:lineRule="auto"/>
        <w:ind w:left="10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</w:t>
      </w:r>
      <w:r w:rsidR="00B86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6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0B85" w:rsidRPr="00F50B85">
        <w:rPr>
          <w:rFonts w:ascii="Times New Roman" w:hAnsi="Times New Roman" w:cs="Times New Roman"/>
          <w:b/>
          <w:sz w:val="24"/>
          <w:szCs w:val="24"/>
        </w:rPr>
        <w:t>Введение в предмет.</w:t>
      </w:r>
      <w:r w:rsidR="00F5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B85" w:rsidRPr="00F50B85">
        <w:rPr>
          <w:rFonts w:ascii="Times New Roman" w:hAnsi="Times New Roman" w:cs="Times New Roman"/>
          <w:b/>
          <w:sz w:val="24"/>
          <w:szCs w:val="24"/>
        </w:rPr>
        <w:t>Общественное питание как структурная составляющая рынка услуг</w:t>
      </w:r>
      <w:r w:rsidR="00F50B85" w:rsidRPr="00F50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861" w:rsidRPr="000E15BB">
        <w:rPr>
          <w:rFonts w:ascii="Times New Roman" w:hAnsi="Times New Roman" w:cs="Times New Roman"/>
          <w:b/>
          <w:sz w:val="24"/>
          <w:szCs w:val="24"/>
        </w:rPr>
        <w:t>услуг</w:t>
      </w:r>
      <w:proofErr w:type="spellEnd"/>
      <w:r w:rsidR="00B86861">
        <w:rPr>
          <w:rFonts w:ascii="Times New Roman" w:hAnsi="Times New Roman" w:cs="Times New Roman"/>
          <w:sz w:val="24"/>
          <w:szCs w:val="24"/>
        </w:rPr>
        <w:t>.</w:t>
      </w:r>
      <w:r w:rsidR="00B86861"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4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6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Pr="003F67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14:paraId="41579BAE" w14:textId="704B8F6A" w:rsidR="007B2D86" w:rsidRPr="003F671F" w:rsidRDefault="007B2D86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8" w:name="_Hlk20248695"/>
      <w:bookmarkStart w:id="19" w:name="_Hlk26965701"/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занятия</w:t>
      </w:r>
      <w:bookmarkEnd w:id="18"/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3799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</w:t>
      </w:r>
      <w:r w:rsidR="00282AB4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743799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FEB5F" w14:textId="1B6FD16E" w:rsidR="007B2D86" w:rsidRPr="003F671F" w:rsidRDefault="007B2D86" w:rsidP="00117C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_Hlk26348742"/>
      <w:bookmarkStart w:id="21" w:name="_Hlk19966672"/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43799"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практическое занятие.</w:t>
      </w:r>
    </w:p>
    <w:bookmarkEnd w:id="20"/>
    <w:p w14:paraId="6515981E" w14:textId="6623F316" w:rsidR="007B2D86" w:rsidRPr="003F671F" w:rsidRDefault="007B2D86" w:rsidP="00117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проведения: </w:t>
      </w:r>
      <w:r w:rsidR="00743799"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остаточных знаний. Ознакомление с основными экономическими категориями и понятиями.</w:t>
      </w:r>
      <w:r w:rsidR="00B86861" w:rsidRPr="003F67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DC36A8" w14:textId="4CCC89C4" w:rsidR="00F63435" w:rsidRPr="008A4223" w:rsidRDefault="007B2D86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проблемы:</w:t>
      </w:r>
      <w:r w:rsidR="00743799"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21"/>
      <w:r w:rsidR="00B86861" w:rsidRPr="003F671F">
        <w:rPr>
          <w:rFonts w:ascii="Times New Roman" w:hAnsi="Times New Roman" w:cs="Times New Roman"/>
          <w:sz w:val="24"/>
          <w:szCs w:val="24"/>
        </w:rPr>
        <w:t>Теоретические подходы к определению понятия «</w:t>
      </w:r>
      <w:r w:rsidR="00F50B85">
        <w:rPr>
          <w:rFonts w:ascii="Times New Roman" w:hAnsi="Times New Roman" w:cs="Times New Roman"/>
          <w:sz w:val="24"/>
          <w:szCs w:val="24"/>
        </w:rPr>
        <w:t>общественное питание</w:t>
      </w:r>
      <w:r w:rsidR="00B86861" w:rsidRPr="003F671F">
        <w:rPr>
          <w:rFonts w:ascii="Times New Roman" w:hAnsi="Times New Roman" w:cs="Times New Roman"/>
          <w:sz w:val="24"/>
          <w:szCs w:val="24"/>
        </w:rPr>
        <w:t xml:space="preserve">». Человек в сфере гостеприимства. Особенности услуг и их производства. Предпринимательство в сфере </w:t>
      </w:r>
      <w:r w:rsidR="00F50B85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="00B86861" w:rsidRPr="003F671F">
        <w:rPr>
          <w:rFonts w:ascii="Times New Roman" w:hAnsi="Times New Roman" w:cs="Times New Roman"/>
          <w:sz w:val="24"/>
          <w:szCs w:val="24"/>
        </w:rPr>
        <w:t xml:space="preserve">: содержание и основные </w:t>
      </w:r>
      <w:r w:rsidR="00B86861" w:rsidRPr="008A4223">
        <w:rPr>
          <w:rFonts w:ascii="Times New Roman" w:hAnsi="Times New Roman" w:cs="Times New Roman"/>
          <w:sz w:val="24"/>
          <w:szCs w:val="24"/>
        </w:rPr>
        <w:t>признаки.</w:t>
      </w:r>
      <w:r w:rsidR="00F63435" w:rsidRPr="008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435" w:rsidRPr="008A4223">
        <w:rPr>
          <w:rFonts w:ascii="Times New Roman" w:hAnsi="Times New Roman" w:cs="Times New Roman"/>
          <w:sz w:val="24"/>
          <w:szCs w:val="24"/>
        </w:rPr>
        <w:t xml:space="preserve">Рынок услуг </w:t>
      </w:r>
      <w:r w:rsidR="00F50B85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="00F63435" w:rsidRPr="008A4223">
        <w:rPr>
          <w:rFonts w:ascii="Times New Roman" w:hAnsi="Times New Roman" w:cs="Times New Roman"/>
          <w:sz w:val="24"/>
          <w:szCs w:val="24"/>
        </w:rPr>
        <w:t xml:space="preserve">: понятие, функции, механизм функционирования. Конкуренция на рынке услуг </w:t>
      </w:r>
      <w:r w:rsidR="00F50B85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="00F63435" w:rsidRPr="008A4223">
        <w:rPr>
          <w:rFonts w:ascii="Times New Roman" w:hAnsi="Times New Roman" w:cs="Times New Roman"/>
          <w:sz w:val="24"/>
          <w:szCs w:val="24"/>
        </w:rPr>
        <w:t xml:space="preserve">. Реклама и качество как методы конкуренции. Имидж предприятия </w:t>
      </w:r>
      <w:r w:rsidR="00F50B85">
        <w:rPr>
          <w:rFonts w:ascii="Times New Roman" w:hAnsi="Times New Roman" w:cs="Times New Roman"/>
          <w:sz w:val="24"/>
          <w:szCs w:val="24"/>
        </w:rPr>
        <w:t xml:space="preserve">общественного питания </w:t>
      </w:r>
      <w:r w:rsidR="00F63435" w:rsidRPr="008A4223">
        <w:rPr>
          <w:rFonts w:ascii="Times New Roman" w:hAnsi="Times New Roman" w:cs="Times New Roman"/>
          <w:sz w:val="24"/>
          <w:szCs w:val="24"/>
        </w:rPr>
        <w:t>как показатель как показатель конкурентоспособности.</w:t>
      </w:r>
    </w:p>
    <w:p w14:paraId="65CD2A6C" w14:textId="77777777" w:rsidR="007C4742" w:rsidRDefault="007C4742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9AAF0" w14:textId="6673067F" w:rsidR="00F63435" w:rsidRPr="008A4223" w:rsidRDefault="00F63435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14:paraId="528FA635" w14:textId="77777777" w:rsidR="00F63435" w:rsidRPr="008A4223" w:rsidRDefault="00F63435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>1. Какие изменения сыграли значимую роль в историческом развитии индустрии гостеприимства в Европе и России?</w:t>
      </w:r>
    </w:p>
    <w:p w14:paraId="6BE8241B" w14:textId="41DCE613" w:rsidR="00F63435" w:rsidRPr="008A4223" w:rsidRDefault="00F63435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 xml:space="preserve">2. Назовите факторы, оказавшие влияние на формирование современного рынка </w:t>
      </w:r>
      <w:r w:rsidR="00F50B85">
        <w:rPr>
          <w:rFonts w:ascii="Times New Roman" w:hAnsi="Times New Roman" w:cs="Times New Roman"/>
          <w:sz w:val="24"/>
          <w:szCs w:val="24"/>
        </w:rPr>
        <w:t xml:space="preserve">общественного питания </w:t>
      </w:r>
      <w:r w:rsidRPr="008A4223">
        <w:rPr>
          <w:rFonts w:ascii="Times New Roman" w:hAnsi="Times New Roman" w:cs="Times New Roman"/>
          <w:sz w:val="24"/>
          <w:szCs w:val="24"/>
        </w:rPr>
        <w:t>в России.</w:t>
      </w:r>
    </w:p>
    <w:p w14:paraId="43BE0C61" w14:textId="2A5C6CA3" w:rsidR="00F63435" w:rsidRPr="008A4223" w:rsidRDefault="00F63435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 xml:space="preserve">3. Перечислите основные тенденции, характерные для современной </w:t>
      </w:r>
      <w:r w:rsidR="00F50B85">
        <w:rPr>
          <w:rFonts w:ascii="Times New Roman" w:hAnsi="Times New Roman" w:cs="Times New Roman"/>
          <w:sz w:val="24"/>
          <w:szCs w:val="24"/>
        </w:rPr>
        <w:t>индустрии общественного питания</w:t>
      </w:r>
      <w:r w:rsidRPr="008A4223">
        <w:rPr>
          <w:rFonts w:ascii="Times New Roman" w:hAnsi="Times New Roman" w:cs="Times New Roman"/>
          <w:sz w:val="24"/>
          <w:szCs w:val="24"/>
        </w:rPr>
        <w:t>.</w:t>
      </w:r>
    </w:p>
    <w:bookmarkEnd w:id="19"/>
    <w:p w14:paraId="08B3ECDB" w14:textId="408F52AA" w:rsidR="004C47D5" w:rsidRPr="008A4223" w:rsidRDefault="004C47D5" w:rsidP="004C47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857A8" w14:textId="6DBFB560" w:rsidR="00725BA8" w:rsidRPr="008A4223" w:rsidRDefault="00F63435" w:rsidP="00117C14">
      <w:pPr>
        <w:pStyle w:val="2"/>
        <w:jc w:val="both"/>
        <w:rPr>
          <w:i/>
          <w:sz w:val="24"/>
          <w:szCs w:val="24"/>
        </w:rPr>
      </w:pPr>
      <w:r w:rsidRPr="008A4223">
        <w:rPr>
          <w:sz w:val="24"/>
          <w:szCs w:val="24"/>
        </w:rPr>
        <w:t>З</w:t>
      </w:r>
      <w:r w:rsidR="00725BA8" w:rsidRPr="008A4223">
        <w:rPr>
          <w:sz w:val="24"/>
          <w:szCs w:val="24"/>
        </w:rPr>
        <w:t>анятие 2.</w:t>
      </w:r>
      <w:r w:rsidR="000E15BB" w:rsidRPr="008A4223">
        <w:rPr>
          <w:sz w:val="24"/>
          <w:szCs w:val="24"/>
        </w:rPr>
        <w:t xml:space="preserve"> </w:t>
      </w:r>
      <w:r w:rsidR="00725BA8" w:rsidRPr="008A4223">
        <w:rPr>
          <w:sz w:val="24"/>
          <w:szCs w:val="24"/>
        </w:rPr>
        <w:t>Предприятия питания в индустрии гостеприимства</w:t>
      </w:r>
      <w:r w:rsidR="00B86861" w:rsidRPr="008A4223">
        <w:rPr>
          <w:sz w:val="24"/>
          <w:szCs w:val="24"/>
        </w:rPr>
        <w:t xml:space="preserve"> –</w:t>
      </w:r>
      <w:r w:rsidR="00B86861" w:rsidRPr="008A4223">
        <w:rPr>
          <w:b w:val="0"/>
          <w:bCs w:val="0"/>
          <w:sz w:val="24"/>
          <w:szCs w:val="24"/>
        </w:rPr>
        <w:t xml:space="preserve"> </w:t>
      </w:r>
      <w:r w:rsidR="00F50B85">
        <w:rPr>
          <w:b w:val="0"/>
          <w:bCs w:val="0"/>
          <w:sz w:val="24"/>
          <w:szCs w:val="24"/>
        </w:rPr>
        <w:t>2</w:t>
      </w:r>
      <w:r w:rsidR="00B86861" w:rsidRPr="008A4223">
        <w:rPr>
          <w:b w:val="0"/>
          <w:bCs w:val="0"/>
          <w:sz w:val="24"/>
          <w:szCs w:val="24"/>
        </w:rPr>
        <w:t xml:space="preserve"> час.</w:t>
      </w:r>
    </w:p>
    <w:p w14:paraId="14EE1FD3" w14:textId="217B6426" w:rsidR="00B86861" w:rsidRPr="008A4223" w:rsidRDefault="00B86861" w:rsidP="00B868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занятия</w:t>
      </w:r>
      <w:r w:rsidRPr="008A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4223">
        <w:rPr>
          <w:rFonts w:ascii="Times New Roman" w:hAnsi="Times New Roman" w:cs="Times New Roman"/>
          <w:sz w:val="24"/>
          <w:szCs w:val="24"/>
        </w:rPr>
        <w:t>изучение особенностей функционирования предприятий питания.</w:t>
      </w:r>
    </w:p>
    <w:p w14:paraId="67354441" w14:textId="77777777" w:rsidR="00B86861" w:rsidRPr="008A4223" w:rsidRDefault="00B86861" w:rsidP="00B86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22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8A4223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</w:p>
    <w:p w14:paraId="01885D24" w14:textId="130A9355" w:rsidR="00B86861" w:rsidRPr="008A4223" w:rsidRDefault="00B86861" w:rsidP="00B868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проведения:</w:t>
      </w:r>
      <w:r w:rsidRPr="008A4223">
        <w:rPr>
          <w:rFonts w:ascii="Times New Roman" w:hAnsi="Times New Roman" w:cs="Times New Roman"/>
          <w:sz w:val="24"/>
          <w:szCs w:val="24"/>
        </w:rPr>
        <w:t xml:space="preserve"> обсуждение результатов работы студентов (докладов).</w:t>
      </w:r>
    </w:p>
    <w:p w14:paraId="4AC29FD2" w14:textId="17C2EE23" w:rsidR="00B86861" w:rsidRPr="008A4223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проблемы: </w:t>
      </w:r>
      <w:r w:rsidRPr="008A4223">
        <w:rPr>
          <w:rFonts w:ascii="Times New Roman" w:hAnsi="Times New Roman" w:cs="Times New Roman"/>
          <w:sz w:val="24"/>
          <w:szCs w:val="24"/>
        </w:rPr>
        <w:t>Содержание и функции ресторанного бизнеса. Развитие ресторанного бизнеса в отечественной и зарубежной практике. Основные требования к помещениям предприятий питания. Организационная структура предприятий питания. Виды обслуживания на предприятиях питания. Менеджмент ресторанов и баров отеля.</w:t>
      </w:r>
    </w:p>
    <w:p w14:paraId="0E591AC5" w14:textId="77777777" w:rsidR="00B86861" w:rsidRPr="008A4223" w:rsidRDefault="00B86861" w:rsidP="00B86861">
      <w:pPr>
        <w:pStyle w:val="ac"/>
        <w:spacing w:after="0"/>
        <w:ind w:left="0"/>
        <w:jc w:val="both"/>
        <w:rPr>
          <w:bCs/>
          <w:sz w:val="24"/>
          <w:szCs w:val="24"/>
        </w:rPr>
      </w:pPr>
      <w:r w:rsidRPr="008A4223">
        <w:rPr>
          <w:bCs/>
          <w:sz w:val="24"/>
          <w:szCs w:val="24"/>
        </w:rPr>
        <w:t xml:space="preserve">Примерные темы докладов студентов: </w:t>
      </w:r>
    </w:p>
    <w:p w14:paraId="0B64A9B2" w14:textId="77777777" w:rsidR="00B86861" w:rsidRPr="008A4223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>1. Содержание и функции ресторанного бизнеса</w:t>
      </w:r>
    </w:p>
    <w:p w14:paraId="2FCED8FF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2. Развитие ресторанного бизнеса в отечественной и зарубежной практике.</w:t>
      </w:r>
    </w:p>
    <w:p w14:paraId="2D67857B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3. Основные требования к помещениям предприятий питания.</w:t>
      </w:r>
    </w:p>
    <w:p w14:paraId="7778872A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4. Организационная структура предприятий питания.</w:t>
      </w:r>
    </w:p>
    <w:p w14:paraId="65E63B09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5. Виды обслуживания на предприятиях питания</w:t>
      </w:r>
    </w:p>
    <w:p w14:paraId="4C73ADF2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lastRenderedPageBreak/>
        <w:t>6. Особенности организации ресторанного обслуживания в гостиничном бизнесе. Политика цен и управление издержками.</w:t>
      </w:r>
    </w:p>
    <w:p w14:paraId="0CE5096A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7. Продвижение услуг ресторанов и баров.</w:t>
      </w:r>
    </w:p>
    <w:p w14:paraId="0AAE9411" w14:textId="77777777" w:rsidR="007C4742" w:rsidRDefault="007C4742" w:rsidP="00B868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1D0BF" w14:textId="4BB8C6C7" w:rsidR="00B86861" w:rsidRDefault="0098672C" w:rsidP="00B868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14:paraId="34EE0951" w14:textId="12403C69" w:rsidR="0098672C" w:rsidRPr="0098672C" w:rsidRDefault="0098672C" w:rsidP="0098672C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8672C">
        <w:rPr>
          <w:rFonts w:ascii="Times New Roman" w:hAnsi="Times New Roman"/>
          <w:sz w:val="24"/>
          <w:szCs w:val="24"/>
          <w:lang w:val="ru-RU"/>
        </w:rPr>
        <w:t>Какие факторы оказывают влияние на выбор места размещения гостиницы и ресторана?</w:t>
      </w:r>
    </w:p>
    <w:p w14:paraId="2AE83C6C" w14:textId="7C2FD159" w:rsidR="0098672C" w:rsidRPr="0098672C" w:rsidRDefault="0098672C" w:rsidP="00255A4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8672C">
        <w:rPr>
          <w:rFonts w:ascii="Times New Roman" w:hAnsi="Times New Roman"/>
          <w:sz w:val="24"/>
          <w:szCs w:val="24"/>
          <w:lang w:val="ru-RU"/>
        </w:rPr>
        <w:t>Какие признаки лежат в основе классификации отеля?</w:t>
      </w:r>
    </w:p>
    <w:p w14:paraId="2A62C677" w14:textId="1453A283" w:rsidR="0098672C" w:rsidRPr="0098672C" w:rsidRDefault="0098672C" w:rsidP="00255A4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8672C">
        <w:rPr>
          <w:rFonts w:ascii="Times New Roman" w:hAnsi="Times New Roman"/>
          <w:sz w:val="24"/>
          <w:szCs w:val="24"/>
          <w:lang w:val="ru-RU"/>
        </w:rPr>
        <w:t>Какие факторы влияют на впечатления клиентов гостиницы от обслуживания?</w:t>
      </w:r>
    </w:p>
    <w:p w14:paraId="2A6484CB" w14:textId="5AB0CD15" w:rsidR="0098672C" w:rsidRPr="0098672C" w:rsidRDefault="0098672C" w:rsidP="00255A4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8672C">
        <w:rPr>
          <w:rFonts w:ascii="Times New Roman" w:hAnsi="Times New Roman"/>
          <w:sz w:val="24"/>
          <w:szCs w:val="24"/>
          <w:lang w:val="ru-RU"/>
        </w:rPr>
        <w:t>Назовите основные элементы (слагаемые) качества услуг ресторана и гостиницы.</w:t>
      </w:r>
    </w:p>
    <w:p w14:paraId="56DDA96A" w14:textId="77777777" w:rsidR="00725BA8" w:rsidRPr="003F671F" w:rsidRDefault="00725BA8" w:rsidP="0011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C8A70" w14:textId="07FC3A7A" w:rsidR="00B2158A" w:rsidRDefault="00725BA8" w:rsidP="00B2158A">
      <w:pPr>
        <w:tabs>
          <w:tab w:val="left" w:pos="3375"/>
        </w:tabs>
        <w:spacing w:after="0" w:line="240" w:lineRule="auto"/>
        <w:rPr>
          <w:sz w:val="24"/>
          <w:szCs w:val="24"/>
        </w:rPr>
      </w:pPr>
      <w:bookmarkStart w:id="22" w:name="_Hlk26965933"/>
      <w:r w:rsidRPr="003F671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F50B85">
        <w:rPr>
          <w:rFonts w:ascii="Times New Roman" w:hAnsi="Times New Roman" w:cs="Times New Roman"/>
          <w:b/>
          <w:sz w:val="24"/>
          <w:szCs w:val="24"/>
        </w:rPr>
        <w:t>4</w:t>
      </w:r>
      <w:r w:rsidRPr="003F671F">
        <w:rPr>
          <w:rFonts w:ascii="Times New Roman" w:hAnsi="Times New Roman" w:cs="Times New Roman"/>
          <w:b/>
          <w:sz w:val="24"/>
          <w:szCs w:val="24"/>
        </w:rPr>
        <w:t>.</w:t>
      </w:r>
      <w:r w:rsidR="00B2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B85" w:rsidRPr="00F50B85">
        <w:rPr>
          <w:rFonts w:ascii="Times New Roman" w:hAnsi="Times New Roman" w:cs="Times New Roman"/>
          <w:b/>
          <w:sz w:val="24"/>
          <w:szCs w:val="24"/>
        </w:rPr>
        <w:t>Управление сбытовой политикой предприятия общественного питания</w:t>
      </w:r>
      <w:r w:rsidR="00F50B85" w:rsidRPr="00B2158A">
        <w:rPr>
          <w:rFonts w:ascii="Times New Roman" w:hAnsi="Times New Roman" w:cs="Times New Roman"/>
          <w:sz w:val="24"/>
          <w:szCs w:val="24"/>
        </w:rPr>
        <w:t xml:space="preserve"> </w:t>
      </w:r>
      <w:r w:rsidR="00B2158A" w:rsidRPr="00B2158A">
        <w:rPr>
          <w:rFonts w:ascii="Times New Roman" w:hAnsi="Times New Roman" w:cs="Times New Roman"/>
          <w:sz w:val="24"/>
          <w:szCs w:val="24"/>
        </w:rPr>
        <w:t>– 2 час.</w:t>
      </w:r>
    </w:p>
    <w:p w14:paraId="55EF7BE5" w14:textId="36C073B2" w:rsidR="00B2158A" w:rsidRPr="003F671F" w:rsidRDefault="00B2158A" w:rsidP="00B2158A">
      <w:pPr>
        <w:pStyle w:val="ac"/>
        <w:tabs>
          <w:tab w:val="left" w:pos="2835"/>
        </w:tabs>
        <w:spacing w:after="0"/>
        <w:ind w:left="0"/>
        <w:jc w:val="both"/>
        <w:rPr>
          <w:sz w:val="24"/>
        </w:rPr>
      </w:pPr>
      <w:r w:rsidRPr="003F671F">
        <w:rPr>
          <w:i/>
          <w:sz w:val="24"/>
          <w:szCs w:val="24"/>
        </w:rPr>
        <w:t>Цель занятия</w:t>
      </w:r>
      <w:r w:rsidRPr="003F671F">
        <w:rPr>
          <w:sz w:val="24"/>
          <w:szCs w:val="24"/>
        </w:rPr>
        <w:t>: изучение сущности управления сбытовой политикой ресторанного предприятия</w:t>
      </w:r>
      <w:r>
        <w:rPr>
          <w:sz w:val="24"/>
          <w:szCs w:val="24"/>
        </w:rPr>
        <w:t>.</w:t>
      </w:r>
    </w:p>
    <w:p w14:paraId="3AC871EA" w14:textId="52A95CA2" w:rsidR="00B2158A" w:rsidRPr="003F671F" w:rsidRDefault="00B2158A" w:rsidP="00B21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3423A" w14:textId="77777777" w:rsidR="00B2158A" w:rsidRDefault="00B2158A" w:rsidP="00B215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выполнение кейс-заданий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54F4012" w14:textId="0B2AFBAD" w:rsidR="00725BA8" w:rsidRPr="003F671F" w:rsidRDefault="00B2158A" w:rsidP="00B2158A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сновные проблемы: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725BA8" w:rsidRPr="00B2158A">
        <w:rPr>
          <w:rFonts w:ascii="Times New Roman" w:hAnsi="Times New Roman" w:cs="Times New Roman"/>
          <w:sz w:val="24"/>
          <w:szCs w:val="24"/>
        </w:rPr>
        <w:t xml:space="preserve">правление сбытовой политикой ресторанного </w:t>
      </w:r>
      <w:bookmarkEnd w:id="22"/>
      <w:r w:rsidR="00725BA8" w:rsidRPr="00B2158A">
        <w:rPr>
          <w:rFonts w:ascii="Times New Roman" w:hAnsi="Times New Roman" w:cs="Times New Roman"/>
          <w:sz w:val="24"/>
          <w:szCs w:val="24"/>
        </w:rPr>
        <w:t xml:space="preserve">предприятия. Сущность и этапы планирования сбытовой политики </w:t>
      </w:r>
      <w:r w:rsidR="00F50B85">
        <w:rPr>
          <w:rFonts w:ascii="Times New Roman" w:hAnsi="Times New Roman" w:cs="Times New Roman"/>
          <w:sz w:val="24"/>
          <w:szCs w:val="24"/>
        </w:rPr>
        <w:t>ресторана</w:t>
      </w:r>
      <w:r w:rsidR="00725BA8" w:rsidRPr="00B2158A">
        <w:rPr>
          <w:rFonts w:ascii="Times New Roman" w:hAnsi="Times New Roman" w:cs="Times New Roman"/>
          <w:sz w:val="24"/>
          <w:szCs w:val="24"/>
        </w:rPr>
        <w:t xml:space="preserve">. Функции и виды каналов сбыта услуг в </w:t>
      </w:r>
      <w:r w:rsidR="00F50B85">
        <w:rPr>
          <w:rFonts w:ascii="Times New Roman" w:hAnsi="Times New Roman" w:cs="Times New Roman"/>
          <w:sz w:val="24"/>
          <w:szCs w:val="24"/>
        </w:rPr>
        <w:t>ресторанном</w:t>
      </w:r>
      <w:r w:rsidR="00725BA8" w:rsidRPr="00B2158A">
        <w:rPr>
          <w:rFonts w:ascii="Times New Roman" w:hAnsi="Times New Roman" w:cs="Times New Roman"/>
          <w:sz w:val="24"/>
          <w:szCs w:val="24"/>
        </w:rPr>
        <w:t xml:space="preserve"> бизнесе. Оценка эффективности работы </w:t>
      </w:r>
      <w:r w:rsidR="00F50B85">
        <w:rPr>
          <w:rFonts w:ascii="Times New Roman" w:hAnsi="Times New Roman" w:cs="Times New Roman"/>
          <w:sz w:val="24"/>
          <w:szCs w:val="24"/>
        </w:rPr>
        <w:t xml:space="preserve">ресторана </w:t>
      </w:r>
      <w:r w:rsidR="00725BA8" w:rsidRPr="00B2158A">
        <w:rPr>
          <w:rFonts w:ascii="Times New Roman" w:hAnsi="Times New Roman" w:cs="Times New Roman"/>
          <w:sz w:val="24"/>
          <w:szCs w:val="24"/>
        </w:rPr>
        <w:t>с каналами сбыта</w:t>
      </w:r>
      <w:r w:rsidR="00725BA8" w:rsidRPr="003F671F">
        <w:rPr>
          <w:sz w:val="24"/>
          <w:szCs w:val="24"/>
        </w:rPr>
        <w:t>.</w:t>
      </w:r>
    </w:p>
    <w:p w14:paraId="345BD029" w14:textId="77777777" w:rsidR="00B2158A" w:rsidRDefault="00725BA8" w:rsidP="00117C1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3F671F">
        <w:rPr>
          <w:sz w:val="24"/>
          <w:szCs w:val="24"/>
        </w:rPr>
        <w:t xml:space="preserve"> </w:t>
      </w:r>
    </w:p>
    <w:p w14:paraId="28E4DC9F" w14:textId="6F08D7FE" w:rsidR="00B2158A" w:rsidRPr="003F671F" w:rsidRDefault="00B2158A" w:rsidP="00B2158A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3" w:name="_Hlk26966164"/>
      <w:r w:rsidRPr="003F671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F50B85">
        <w:rPr>
          <w:rFonts w:ascii="Times New Roman" w:hAnsi="Times New Roman" w:cs="Times New Roman"/>
          <w:b/>
          <w:sz w:val="24"/>
          <w:szCs w:val="24"/>
        </w:rPr>
        <w:t>5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  <w:r w:rsidRPr="0044107F">
        <w:rPr>
          <w:rFonts w:ascii="Times New Roman" w:hAnsi="Times New Roman" w:cs="Times New Roman"/>
          <w:b/>
          <w:bCs/>
          <w:sz w:val="24"/>
          <w:szCs w:val="24"/>
        </w:rPr>
        <w:t xml:space="preserve">Менеджмент доходов в </w:t>
      </w:r>
      <w:r w:rsidR="00F50B85">
        <w:rPr>
          <w:rFonts w:ascii="Times New Roman" w:hAnsi="Times New Roman" w:cs="Times New Roman"/>
          <w:b/>
          <w:bCs/>
          <w:sz w:val="24"/>
          <w:szCs w:val="24"/>
        </w:rPr>
        <w:t xml:space="preserve">ресторанном </w:t>
      </w:r>
      <w:r w:rsidRPr="0044107F">
        <w:rPr>
          <w:rFonts w:ascii="Times New Roman" w:hAnsi="Times New Roman" w:cs="Times New Roman"/>
          <w:b/>
          <w:bCs/>
          <w:sz w:val="24"/>
          <w:szCs w:val="24"/>
        </w:rPr>
        <w:t>бизнесе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44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A1CF5DA" w14:textId="7C310F51" w:rsidR="00B2158A" w:rsidRPr="003F671F" w:rsidRDefault="00B2158A" w:rsidP="00B2158A">
      <w:pPr>
        <w:pStyle w:val="ac"/>
        <w:tabs>
          <w:tab w:val="left" w:pos="2835"/>
        </w:tabs>
        <w:spacing w:after="0"/>
        <w:ind w:left="0"/>
        <w:jc w:val="both"/>
        <w:rPr>
          <w:sz w:val="24"/>
        </w:rPr>
      </w:pPr>
      <w:r w:rsidRPr="003F671F">
        <w:rPr>
          <w:i/>
          <w:sz w:val="24"/>
          <w:szCs w:val="24"/>
        </w:rPr>
        <w:t>Цель занятия</w:t>
      </w:r>
      <w:r w:rsidRPr="003F671F">
        <w:rPr>
          <w:sz w:val="24"/>
          <w:szCs w:val="24"/>
        </w:rPr>
        <w:t>:</w:t>
      </w:r>
      <w:r>
        <w:rPr>
          <w:sz w:val="24"/>
          <w:szCs w:val="24"/>
        </w:rPr>
        <w:t xml:space="preserve"> ознакомление с особенностями управления доходами </w:t>
      </w:r>
      <w:r w:rsidR="00F50B85">
        <w:rPr>
          <w:sz w:val="24"/>
          <w:szCs w:val="24"/>
        </w:rPr>
        <w:t xml:space="preserve">в </w:t>
      </w:r>
      <w:r w:rsidR="0044107F">
        <w:rPr>
          <w:sz w:val="24"/>
          <w:szCs w:val="24"/>
        </w:rPr>
        <w:t>ресторанах.</w:t>
      </w:r>
    </w:p>
    <w:p w14:paraId="150D5C6D" w14:textId="77777777" w:rsidR="00B2158A" w:rsidRPr="003F671F" w:rsidRDefault="00B2158A" w:rsidP="00B21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F8D6D" w14:textId="77777777" w:rsidR="00B2158A" w:rsidRDefault="00B2158A" w:rsidP="00B215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выполнение кейс-заданий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C59C363" w14:textId="2C5DA647" w:rsidR="00725BA8" w:rsidRPr="003F671F" w:rsidRDefault="00B2158A" w:rsidP="0098672C">
      <w:pPr>
        <w:pStyle w:val="ac"/>
        <w:spacing w:after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Pr="003F671F">
        <w:rPr>
          <w:i/>
          <w:sz w:val="24"/>
          <w:szCs w:val="24"/>
        </w:rPr>
        <w:t xml:space="preserve">сновные проблемы: </w:t>
      </w:r>
      <w:r>
        <w:rPr>
          <w:i/>
          <w:sz w:val="24"/>
          <w:szCs w:val="24"/>
        </w:rPr>
        <w:t>м</w:t>
      </w:r>
      <w:r w:rsidR="00725BA8" w:rsidRPr="003F671F">
        <w:rPr>
          <w:sz w:val="24"/>
          <w:szCs w:val="24"/>
        </w:rPr>
        <w:t xml:space="preserve">енеджмент доходов в </w:t>
      </w:r>
      <w:r w:rsidR="00F50B85">
        <w:rPr>
          <w:sz w:val="24"/>
          <w:szCs w:val="24"/>
        </w:rPr>
        <w:t>ресторанном</w:t>
      </w:r>
      <w:r w:rsidR="00725BA8" w:rsidRPr="003F671F">
        <w:rPr>
          <w:sz w:val="24"/>
          <w:szCs w:val="24"/>
        </w:rPr>
        <w:t xml:space="preserve"> бизнесе. Особенности и концепции управления доходами в </w:t>
      </w:r>
      <w:r w:rsidR="00F50B85">
        <w:rPr>
          <w:sz w:val="24"/>
          <w:szCs w:val="24"/>
        </w:rPr>
        <w:t>ресторанном</w:t>
      </w:r>
      <w:r w:rsidR="00725BA8" w:rsidRPr="003F671F">
        <w:rPr>
          <w:sz w:val="24"/>
          <w:szCs w:val="24"/>
        </w:rPr>
        <w:t xml:space="preserve"> бизнесе. </w:t>
      </w:r>
      <w:r w:rsidR="0098672C">
        <w:rPr>
          <w:sz w:val="24"/>
          <w:szCs w:val="24"/>
        </w:rPr>
        <w:t>П</w:t>
      </w:r>
      <w:r w:rsidR="00725BA8" w:rsidRPr="003F671F">
        <w:rPr>
          <w:sz w:val="24"/>
          <w:szCs w:val="24"/>
        </w:rPr>
        <w:t xml:space="preserve">рогнозирования факторов, </w:t>
      </w:r>
      <w:bookmarkEnd w:id="23"/>
      <w:r w:rsidR="00725BA8" w:rsidRPr="003F671F">
        <w:rPr>
          <w:sz w:val="24"/>
          <w:szCs w:val="24"/>
        </w:rPr>
        <w:t xml:space="preserve">влияющих на доходы </w:t>
      </w:r>
      <w:r w:rsidR="00F50B85">
        <w:rPr>
          <w:sz w:val="24"/>
          <w:szCs w:val="24"/>
        </w:rPr>
        <w:t>ресторана</w:t>
      </w:r>
      <w:r w:rsidR="00725BA8" w:rsidRPr="003F671F">
        <w:rPr>
          <w:sz w:val="24"/>
          <w:szCs w:val="24"/>
        </w:rPr>
        <w:t xml:space="preserve">. Ключевые факторы, влияющие на доходы </w:t>
      </w:r>
      <w:proofErr w:type="gramStart"/>
      <w:r w:rsidR="0044107F">
        <w:rPr>
          <w:sz w:val="24"/>
          <w:szCs w:val="24"/>
        </w:rPr>
        <w:t>ресторана.</w:t>
      </w:r>
      <w:r w:rsidR="00601659" w:rsidRPr="003F671F">
        <w:rPr>
          <w:sz w:val="24"/>
          <w:szCs w:val="24"/>
        </w:rPr>
        <w:t>.</w:t>
      </w:r>
      <w:proofErr w:type="gramEnd"/>
      <w:r w:rsidR="00601659" w:rsidRPr="003F671F">
        <w:rPr>
          <w:sz w:val="24"/>
          <w:szCs w:val="24"/>
        </w:rPr>
        <w:t xml:space="preserve"> Формирование цен на </w:t>
      </w:r>
      <w:r w:rsidR="00F50B85">
        <w:rPr>
          <w:sz w:val="24"/>
          <w:szCs w:val="24"/>
        </w:rPr>
        <w:t>продукцию ресторанного бизнеса</w:t>
      </w:r>
      <w:r w:rsidR="00601659" w:rsidRPr="003F671F">
        <w:rPr>
          <w:sz w:val="24"/>
          <w:szCs w:val="24"/>
        </w:rPr>
        <w:t>.</w:t>
      </w:r>
      <w:r w:rsidR="00601659">
        <w:rPr>
          <w:sz w:val="24"/>
          <w:szCs w:val="24"/>
        </w:rPr>
        <w:t xml:space="preserve"> </w:t>
      </w:r>
      <w:r w:rsidR="00725BA8" w:rsidRPr="003F671F">
        <w:rPr>
          <w:sz w:val="24"/>
          <w:szCs w:val="24"/>
        </w:rPr>
        <w:t xml:space="preserve">Управление затратами. Возможности оптимизации затрат </w:t>
      </w:r>
      <w:r w:rsidR="0044107F">
        <w:rPr>
          <w:sz w:val="24"/>
          <w:szCs w:val="24"/>
        </w:rPr>
        <w:t>ресторана</w:t>
      </w:r>
      <w:r w:rsidR="00725BA8" w:rsidRPr="003F671F">
        <w:rPr>
          <w:sz w:val="24"/>
          <w:szCs w:val="24"/>
        </w:rPr>
        <w:t xml:space="preserve">. </w:t>
      </w:r>
    </w:p>
    <w:p w14:paraId="7AA9866D" w14:textId="77777777" w:rsidR="00725BA8" w:rsidRPr="003F671F" w:rsidRDefault="00725BA8" w:rsidP="00117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05F27" w14:textId="390903C3" w:rsidR="005E328B" w:rsidRPr="003F671F" w:rsidRDefault="0044107F" w:rsidP="005E328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4" w:name="_Hlk26966611"/>
      <w:r w:rsidRPr="003F671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F50B85">
        <w:rPr>
          <w:rFonts w:ascii="Times New Roman" w:hAnsi="Times New Roman" w:cs="Times New Roman"/>
          <w:b/>
          <w:sz w:val="24"/>
          <w:szCs w:val="24"/>
        </w:rPr>
        <w:t>6</w:t>
      </w:r>
      <w:r w:rsidRPr="003F671F">
        <w:rPr>
          <w:rFonts w:ascii="Times New Roman" w:hAnsi="Times New Roman" w:cs="Times New Roman"/>
          <w:b/>
          <w:sz w:val="24"/>
          <w:szCs w:val="24"/>
        </w:rPr>
        <w:t>.</w:t>
      </w:r>
      <w:r w:rsidR="005E3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8B" w:rsidRPr="005E328B">
        <w:rPr>
          <w:rFonts w:ascii="Times New Roman" w:hAnsi="Times New Roman" w:cs="Times New Roman"/>
          <w:b/>
          <w:bCs/>
          <w:sz w:val="24"/>
          <w:szCs w:val="24"/>
        </w:rPr>
        <w:t>Риск-менеджмент в ресторанном</w:t>
      </w:r>
      <w:r w:rsidR="005E328B">
        <w:rPr>
          <w:rFonts w:ascii="Times New Roman" w:hAnsi="Times New Roman" w:cs="Times New Roman"/>
          <w:sz w:val="24"/>
          <w:szCs w:val="24"/>
        </w:rPr>
        <w:t xml:space="preserve"> бизнесе. – </w:t>
      </w:r>
      <w:r w:rsidR="00F50B85">
        <w:rPr>
          <w:rFonts w:ascii="Times New Roman" w:hAnsi="Times New Roman" w:cs="Times New Roman"/>
          <w:sz w:val="24"/>
          <w:szCs w:val="24"/>
        </w:rPr>
        <w:t>2</w:t>
      </w:r>
      <w:r w:rsidR="005E328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62F055A" w14:textId="29E20FFB" w:rsidR="005E328B" w:rsidRPr="003F671F" w:rsidRDefault="005E328B" w:rsidP="005E328B">
      <w:pPr>
        <w:pStyle w:val="ac"/>
        <w:tabs>
          <w:tab w:val="left" w:pos="2835"/>
        </w:tabs>
        <w:spacing w:after="0"/>
        <w:ind w:left="0"/>
        <w:jc w:val="both"/>
        <w:rPr>
          <w:sz w:val="24"/>
        </w:rPr>
      </w:pPr>
      <w:r w:rsidRPr="003F671F">
        <w:rPr>
          <w:i/>
          <w:sz w:val="24"/>
          <w:szCs w:val="24"/>
        </w:rPr>
        <w:t>Цель занятия</w:t>
      </w:r>
      <w:r w:rsidRPr="003F671F">
        <w:rPr>
          <w:sz w:val="24"/>
          <w:szCs w:val="24"/>
        </w:rPr>
        <w:t>:</w:t>
      </w:r>
      <w:r>
        <w:rPr>
          <w:sz w:val="24"/>
          <w:szCs w:val="24"/>
        </w:rPr>
        <w:t xml:space="preserve"> ознакомление с особенностями управления рисками в ресторанах.</w:t>
      </w:r>
    </w:p>
    <w:p w14:paraId="31040BFA" w14:textId="77777777" w:rsidR="005E328B" w:rsidRPr="003F671F" w:rsidRDefault="005E328B" w:rsidP="005E32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C5116" w14:textId="308B91CD" w:rsidR="005E328B" w:rsidRPr="00D77817" w:rsidRDefault="005E328B" w:rsidP="005E3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891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с </w:t>
      </w:r>
      <w:r w:rsidR="00E96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учебной </w:t>
      </w:r>
      <w:proofErr w:type="gramStart"/>
      <w:r w:rsidR="00E96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91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убликац</w:t>
      </w:r>
      <w:r w:rsidR="00986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ией</w:t>
      </w:r>
      <w:r w:rsidR="00891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7781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*</w:t>
      </w:r>
      <w:proofErr w:type="gramEnd"/>
    </w:p>
    <w:p w14:paraId="21CF759D" w14:textId="608BD63D" w:rsidR="005E328B" w:rsidRDefault="005E328B" w:rsidP="005E328B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сновные проблемы: </w:t>
      </w:r>
      <w:r w:rsidRPr="00441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рисков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ресторанном бизнесе. Особенности управления рисками.</w:t>
      </w:r>
    </w:p>
    <w:p w14:paraId="679B4BD3" w14:textId="77777777" w:rsidR="007C4742" w:rsidRDefault="007C4742" w:rsidP="007D1760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5930CF3" w14:textId="1D7D365D" w:rsidR="00DA18EA" w:rsidRPr="00DA18EA" w:rsidRDefault="00EB62F9" w:rsidP="007D1760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Вопросы по публикации: </w:t>
      </w:r>
    </w:p>
    <w:p w14:paraId="2834BA83" w14:textId="6F528672" w:rsidR="00EB62F9" w:rsidRPr="00DA18EA" w:rsidRDefault="00EB62F9" w:rsidP="007D1760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*Вакуленко Р.Я., Кочкурова К.А.</w:t>
      </w:r>
      <w:r w:rsidR="00DA18EA"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Методы анализа и оценки факторов риска </w:t>
      </w:r>
      <w:r w:rsidR="00F50B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ресторанного </w:t>
      </w:r>
      <w:r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предприятия</w:t>
      </w:r>
      <w:r w:rsidR="00DA18EA"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DBC9A34" w14:textId="3B9B8E21" w:rsidR="00EB62F9" w:rsidRPr="00DA18EA" w:rsidRDefault="00EB62F9" w:rsidP="00EB62F9">
      <w:pPr>
        <w:pStyle w:val="afb"/>
        <w:numPr>
          <w:ilvl w:val="0"/>
          <w:numId w:val="31"/>
        </w:numPr>
        <w:tabs>
          <w:tab w:val="left" w:pos="3375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A18EA">
        <w:rPr>
          <w:rFonts w:ascii="Times New Roman" w:hAnsi="Times New Roman"/>
          <w:bCs/>
          <w:sz w:val="24"/>
          <w:szCs w:val="24"/>
          <w:lang w:val="ru-RU"/>
        </w:rPr>
        <w:t xml:space="preserve">Какие методы анализа рисков используются в </w:t>
      </w:r>
      <w:r w:rsidR="00F50B85">
        <w:rPr>
          <w:rFonts w:ascii="Times New Roman" w:hAnsi="Times New Roman"/>
          <w:bCs/>
          <w:sz w:val="24"/>
          <w:szCs w:val="24"/>
          <w:lang w:val="ru-RU"/>
        </w:rPr>
        <w:t>ресторанном</w:t>
      </w:r>
      <w:r w:rsidRPr="00DA18EA">
        <w:rPr>
          <w:rFonts w:ascii="Times New Roman" w:hAnsi="Times New Roman"/>
          <w:bCs/>
          <w:sz w:val="24"/>
          <w:szCs w:val="24"/>
          <w:lang w:val="ru-RU"/>
        </w:rPr>
        <w:t xml:space="preserve"> бизнесе?</w:t>
      </w:r>
    </w:p>
    <w:p w14:paraId="2228010A" w14:textId="28EC5426" w:rsidR="00EB62F9" w:rsidRPr="00DA18EA" w:rsidRDefault="00EB62F9" w:rsidP="00EB62F9">
      <w:pPr>
        <w:pStyle w:val="afb"/>
        <w:numPr>
          <w:ilvl w:val="0"/>
          <w:numId w:val="31"/>
        </w:numPr>
        <w:tabs>
          <w:tab w:val="left" w:pos="3375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A18EA">
        <w:rPr>
          <w:rFonts w:ascii="Times New Roman" w:hAnsi="Times New Roman"/>
          <w:bCs/>
          <w:sz w:val="24"/>
          <w:szCs w:val="24"/>
          <w:lang w:val="ru-RU"/>
        </w:rPr>
        <w:t>Как, по мнению авторов, оцениваются факторы риска предприятия</w:t>
      </w:r>
      <w:r w:rsidR="00F50B85">
        <w:rPr>
          <w:rFonts w:ascii="Times New Roman" w:hAnsi="Times New Roman"/>
          <w:bCs/>
          <w:sz w:val="24"/>
          <w:szCs w:val="24"/>
          <w:lang w:val="ru-RU"/>
        </w:rPr>
        <w:t xml:space="preserve"> общественного питания</w:t>
      </w:r>
      <w:r w:rsidRPr="00DA18EA">
        <w:rPr>
          <w:rFonts w:ascii="Times New Roman" w:hAnsi="Times New Roman"/>
          <w:bCs/>
          <w:sz w:val="24"/>
          <w:szCs w:val="24"/>
          <w:lang w:val="ru-RU"/>
        </w:rPr>
        <w:t xml:space="preserve">? Как составляется профиль рисков? </w:t>
      </w:r>
    </w:p>
    <w:p w14:paraId="1C41A5AA" w14:textId="77777777" w:rsidR="007C4742" w:rsidRDefault="007C4742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4DD31" w14:textId="28A9FC52" w:rsidR="007D1760" w:rsidRPr="00DA18EA" w:rsidRDefault="007D1760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8EA">
        <w:rPr>
          <w:rFonts w:ascii="Times New Roman" w:hAnsi="Times New Roman" w:cs="Times New Roman"/>
          <w:bCs/>
          <w:sz w:val="24"/>
          <w:szCs w:val="24"/>
        </w:rPr>
        <w:t xml:space="preserve">Вопросы на рассуждение: </w:t>
      </w:r>
    </w:p>
    <w:p w14:paraId="0CF0234B" w14:textId="78CE21D8" w:rsidR="007D1760" w:rsidRPr="007D1760" w:rsidRDefault="007D1760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2F9">
        <w:rPr>
          <w:rFonts w:ascii="Times New Roman" w:hAnsi="Times New Roman" w:cs="Times New Roman"/>
          <w:bCs/>
          <w:sz w:val="24"/>
          <w:szCs w:val="24"/>
        </w:rPr>
        <w:t>1.</w:t>
      </w:r>
      <w:r w:rsidR="00DA1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62F9">
        <w:rPr>
          <w:rFonts w:ascii="Times New Roman" w:hAnsi="Times New Roman" w:cs="Times New Roman"/>
          <w:bCs/>
          <w:sz w:val="24"/>
          <w:szCs w:val="24"/>
        </w:rPr>
        <w:t>Каковы внутренние причины риска</w:t>
      </w:r>
      <w:r w:rsidRPr="007D17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1760">
        <w:rPr>
          <w:rFonts w:ascii="Times New Roman" w:hAnsi="Times New Roman" w:cs="Times New Roman"/>
          <w:bCs/>
          <w:sz w:val="24"/>
          <w:szCs w:val="24"/>
        </w:rPr>
        <w:t>невостребованности</w:t>
      </w:r>
      <w:proofErr w:type="spellEnd"/>
      <w:r w:rsidRPr="007D1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B85">
        <w:rPr>
          <w:rFonts w:ascii="Times New Roman" w:hAnsi="Times New Roman" w:cs="Times New Roman"/>
          <w:bCs/>
          <w:sz w:val="24"/>
          <w:szCs w:val="24"/>
        </w:rPr>
        <w:t>услуг общественного питания</w:t>
      </w:r>
      <w:r w:rsidRPr="007D1760">
        <w:rPr>
          <w:rFonts w:ascii="Times New Roman" w:hAnsi="Times New Roman" w:cs="Times New Roman"/>
          <w:bCs/>
          <w:sz w:val="24"/>
          <w:szCs w:val="24"/>
        </w:rPr>
        <w:t>?</w:t>
      </w:r>
    </w:p>
    <w:p w14:paraId="567F7AB3" w14:textId="16F54F29" w:rsidR="007D1760" w:rsidRPr="007D1760" w:rsidRDefault="007D1760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760">
        <w:rPr>
          <w:rFonts w:ascii="Times New Roman" w:hAnsi="Times New Roman" w:cs="Times New Roman"/>
          <w:bCs/>
          <w:sz w:val="24"/>
          <w:szCs w:val="24"/>
        </w:rPr>
        <w:t xml:space="preserve">2. Каковы внешние факторы риска </w:t>
      </w:r>
      <w:proofErr w:type="spellStart"/>
      <w:r w:rsidRPr="007D1760">
        <w:rPr>
          <w:rFonts w:ascii="Times New Roman" w:hAnsi="Times New Roman" w:cs="Times New Roman"/>
          <w:bCs/>
          <w:sz w:val="24"/>
          <w:szCs w:val="24"/>
        </w:rPr>
        <w:t>невостребованности</w:t>
      </w:r>
      <w:proofErr w:type="spellEnd"/>
      <w:r w:rsidRPr="007D1760">
        <w:rPr>
          <w:rFonts w:ascii="Times New Roman" w:hAnsi="Times New Roman" w:cs="Times New Roman"/>
          <w:bCs/>
          <w:sz w:val="24"/>
          <w:szCs w:val="24"/>
        </w:rPr>
        <w:t xml:space="preserve"> ресторанных услуг?</w:t>
      </w:r>
    </w:p>
    <w:p w14:paraId="2325FE4A" w14:textId="18CE96F9" w:rsidR="007D1760" w:rsidRPr="007D1760" w:rsidRDefault="00EB62F9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D1760" w:rsidRPr="007D1760">
        <w:rPr>
          <w:rFonts w:ascii="Times New Roman" w:hAnsi="Times New Roman" w:cs="Times New Roman"/>
          <w:bCs/>
          <w:sz w:val="24"/>
          <w:szCs w:val="24"/>
        </w:rPr>
        <w:t xml:space="preserve">Дайте характеристику факторов риска неисполнения хозяйственных договоров. </w:t>
      </w:r>
    </w:p>
    <w:p w14:paraId="3D4DB252" w14:textId="19011F96" w:rsidR="007D1760" w:rsidRPr="007D1760" w:rsidRDefault="007D1760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B258D70" w14:textId="77777777" w:rsidR="007D1760" w:rsidRPr="007D1760" w:rsidRDefault="007D1760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bookmarkEnd w:id="24"/>
    <w:p w14:paraId="3B199860" w14:textId="2F19DB80" w:rsidR="00725BA8" w:rsidRPr="00F53402" w:rsidRDefault="00725BA8" w:rsidP="00117C14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71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proofErr w:type="gramStart"/>
      <w:r w:rsidR="00F50B85">
        <w:rPr>
          <w:rFonts w:ascii="Times New Roman" w:hAnsi="Times New Roman" w:cs="Times New Roman"/>
          <w:b/>
          <w:sz w:val="24"/>
          <w:szCs w:val="24"/>
        </w:rPr>
        <w:t>7</w:t>
      </w:r>
      <w:r w:rsidR="00D8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402" w:rsidRPr="00F53402">
        <w:rPr>
          <w:rFonts w:ascii="Times New Roman" w:hAnsi="Times New Roman" w:cs="Times New Roman"/>
          <w:b/>
          <w:bCs/>
          <w:sz w:val="24"/>
          <w:szCs w:val="24"/>
        </w:rPr>
        <w:t>Управление</w:t>
      </w:r>
      <w:proofErr w:type="gramEnd"/>
      <w:r w:rsidR="00F53402" w:rsidRPr="00F53402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качеством услуг</w:t>
      </w:r>
      <w:r w:rsidR="00F53402">
        <w:rPr>
          <w:rFonts w:ascii="Times New Roman" w:hAnsi="Times New Roman" w:cs="Times New Roman"/>
          <w:sz w:val="24"/>
          <w:szCs w:val="24"/>
        </w:rPr>
        <w:t xml:space="preserve"> – </w:t>
      </w:r>
      <w:r w:rsidR="00F50B85">
        <w:rPr>
          <w:rFonts w:ascii="Times New Roman" w:hAnsi="Times New Roman" w:cs="Times New Roman"/>
          <w:sz w:val="24"/>
          <w:szCs w:val="24"/>
        </w:rPr>
        <w:t>2</w:t>
      </w:r>
      <w:r w:rsidR="00F53402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1E1C5D3" w14:textId="0E067DDE" w:rsidR="00D86127" w:rsidRPr="003F671F" w:rsidRDefault="00D86127" w:rsidP="00D86127">
      <w:pPr>
        <w:pStyle w:val="ac"/>
        <w:tabs>
          <w:tab w:val="left" w:pos="2835"/>
        </w:tabs>
        <w:spacing w:after="0"/>
        <w:ind w:left="0"/>
        <w:jc w:val="both"/>
        <w:rPr>
          <w:sz w:val="24"/>
        </w:rPr>
      </w:pPr>
      <w:bookmarkStart w:id="25" w:name="_Hlk26967236"/>
      <w:r w:rsidRPr="003F671F">
        <w:rPr>
          <w:i/>
          <w:sz w:val="24"/>
          <w:szCs w:val="24"/>
        </w:rPr>
        <w:t>Цель занятия</w:t>
      </w:r>
      <w:r w:rsidRPr="003F67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53402" w:rsidRPr="003F671F">
        <w:rPr>
          <w:sz w:val="24"/>
          <w:szCs w:val="24"/>
        </w:rPr>
        <w:t>изучение сущности управления качеством услуг в ресторанном предприятии</w:t>
      </w:r>
      <w:r w:rsidR="00F53402">
        <w:rPr>
          <w:sz w:val="24"/>
          <w:szCs w:val="24"/>
        </w:rPr>
        <w:t>.</w:t>
      </w:r>
    </w:p>
    <w:p w14:paraId="66CE5A6A" w14:textId="77777777" w:rsidR="00D86127" w:rsidRPr="003F671F" w:rsidRDefault="00D86127" w:rsidP="00D86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F80A2" w14:textId="69266ECB" w:rsidR="00D86127" w:rsidRDefault="00D86127" w:rsidP="00D861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выполнение кейс-заданий</w:t>
      </w:r>
      <w:r w:rsidR="00986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работа с научной </w:t>
      </w:r>
      <w:proofErr w:type="gramStart"/>
      <w:r w:rsidR="00986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публикацией.</w:t>
      </w:r>
      <w:r w:rsidR="003913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proofErr w:type="gramEnd"/>
    </w:p>
    <w:p w14:paraId="797DFD4B" w14:textId="0D5392C6" w:rsidR="00F53402" w:rsidRDefault="00D86127" w:rsidP="00F53402">
      <w:pPr>
        <w:pStyle w:val="132"/>
        <w:jc w:val="both"/>
        <w:rPr>
          <w:sz w:val="24"/>
        </w:rPr>
      </w:pPr>
      <w:r>
        <w:rPr>
          <w:i/>
          <w:sz w:val="24"/>
          <w:lang w:eastAsia="ru-RU"/>
        </w:rPr>
        <w:t>О</w:t>
      </w:r>
      <w:r w:rsidRPr="003F671F">
        <w:rPr>
          <w:i/>
          <w:sz w:val="24"/>
          <w:lang w:eastAsia="ru-RU"/>
        </w:rPr>
        <w:t xml:space="preserve">сновные проблемы: </w:t>
      </w:r>
      <w:r w:rsidR="00F53402" w:rsidRPr="003F671F">
        <w:rPr>
          <w:sz w:val="24"/>
        </w:rPr>
        <w:t xml:space="preserve">Управление качеством услуг. Качество услуги как объект управления. Качество услуги с точки зрения потребителя. Относительное качество. Стандартизация и сертификация </w:t>
      </w:r>
      <w:bookmarkEnd w:id="25"/>
      <w:r w:rsidR="00F53402" w:rsidRPr="003F671F">
        <w:rPr>
          <w:sz w:val="24"/>
        </w:rPr>
        <w:t>в управлении качеством услуг.</w:t>
      </w:r>
      <w:r w:rsidR="00F53402">
        <w:rPr>
          <w:sz w:val="24"/>
        </w:rPr>
        <w:t xml:space="preserve"> Взаимосвязь качества и конкурентоспособности.</w:t>
      </w:r>
    </w:p>
    <w:p w14:paraId="11529850" w14:textId="77777777" w:rsidR="007C4742" w:rsidRDefault="007C4742" w:rsidP="00F53402">
      <w:pPr>
        <w:pStyle w:val="132"/>
        <w:jc w:val="both"/>
        <w:rPr>
          <w:sz w:val="24"/>
        </w:rPr>
      </w:pPr>
    </w:p>
    <w:p w14:paraId="5A32625C" w14:textId="71C0ED0A" w:rsidR="00732DF7" w:rsidRDefault="00732DF7" w:rsidP="00F53402">
      <w:pPr>
        <w:pStyle w:val="132"/>
        <w:jc w:val="both"/>
        <w:rPr>
          <w:sz w:val="24"/>
        </w:rPr>
      </w:pPr>
      <w:r>
        <w:rPr>
          <w:sz w:val="24"/>
        </w:rPr>
        <w:t>Контрольные вопросы и задания:</w:t>
      </w:r>
    </w:p>
    <w:p w14:paraId="414AEC76" w14:textId="31E4A35C" w:rsidR="00732DF7" w:rsidRPr="00732DF7" w:rsidRDefault="00732DF7" w:rsidP="00732DF7">
      <w:pPr>
        <w:pStyle w:val="132"/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t>Какие виды услуг могут предоставля</w:t>
      </w:r>
      <w:r w:rsidR="001819F5">
        <w:rPr>
          <w:sz w:val="24"/>
        </w:rPr>
        <w:t>т</w:t>
      </w:r>
      <w:r>
        <w:rPr>
          <w:sz w:val="24"/>
        </w:rPr>
        <w:t xml:space="preserve">ь предприятия </w:t>
      </w:r>
      <w:r w:rsidR="00F50B85">
        <w:rPr>
          <w:sz w:val="24"/>
        </w:rPr>
        <w:t>общественного питания</w:t>
      </w:r>
      <w:r>
        <w:rPr>
          <w:sz w:val="24"/>
        </w:rPr>
        <w:t>?</w:t>
      </w:r>
    </w:p>
    <w:p w14:paraId="136B5054" w14:textId="3729BB31" w:rsidR="00732DF7" w:rsidRPr="001819F5" w:rsidRDefault="00732DF7" w:rsidP="00732DF7">
      <w:pPr>
        <w:pStyle w:val="132"/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t xml:space="preserve"> </w:t>
      </w:r>
      <w:r w:rsidR="001819F5">
        <w:rPr>
          <w:sz w:val="24"/>
        </w:rPr>
        <w:t>Дайте определение понятий «качество услуги» и «управление качеством обслуживания».</w:t>
      </w:r>
    </w:p>
    <w:p w14:paraId="56FF1553" w14:textId="7CEB185B" w:rsidR="001819F5" w:rsidRPr="001819F5" w:rsidRDefault="001819F5" w:rsidP="00732DF7">
      <w:pPr>
        <w:pStyle w:val="132"/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t>Рассмотрите и раскройте основные критерии качества обслуживания в предприятии</w:t>
      </w:r>
      <w:r w:rsidR="00F50B85">
        <w:rPr>
          <w:sz w:val="24"/>
        </w:rPr>
        <w:t xml:space="preserve"> общественного питания</w:t>
      </w:r>
      <w:r>
        <w:rPr>
          <w:sz w:val="24"/>
        </w:rPr>
        <w:t>.</w:t>
      </w:r>
    </w:p>
    <w:p w14:paraId="71A67E72" w14:textId="525C479E" w:rsidR="00D86127" w:rsidRPr="001819F5" w:rsidRDefault="001819F5" w:rsidP="00255A45">
      <w:pPr>
        <w:pStyle w:val="132"/>
        <w:numPr>
          <w:ilvl w:val="0"/>
          <w:numId w:val="19"/>
        </w:numPr>
        <w:tabs>
          <w:tab w:val="left" w:pos="3375"/>
        </w:tabs>
        <w:jc w:val="both"/>
        <w:rPr>
          <w:b/>
          <w:sz w:val="24"/>
        </w:rPr>
      </w:pPr>
      <w:r w:rsidRPr="001819F5">
        <w:rPr>
          <w:sz w:val="24"/>
        </w:rPr>
        <w:t>Поясните утверждение: «постоянное повышение качества -</w:t>
      </w:r>
      <w:r w:rsidR="00DA18EA">
        <w:rPr>
          <w:sz w:val="24"/>
        </w:rPr>
        <w:t xml:space="preserve"> </w:t>
      </w:r>
      <w:r w:rsidRPr="001819F5">
        <w:rPr>
          <w:sz w:val="24"/>
        </w:rPr>
        <w:t>это не затрата, а долгосрочный вклад в развитие предприятия»</w:t>
      </w:r>
      <w:r>
        <w:rPr>
          <w:sz w:val="24"/>
        </w:rPr>
        <w:t>.</w:t>
      </w:r>
    </w:p>
    <w:p w14:paraId="77229B4D" w14:textId="011D12AA" w:rsidR="001819F5" w:rsidRPr="00391310" w:rsidRDefault="001819F5" w:rsidP="00255A45">
      <w:pPr>
        <w:pStyle w:val="132"/>
        <w:numPr>
          <w:ilvl w:val="0"/>
          <w:numId w:val="19"/>
        </w:numPr>
        <w:tabs>
          <w:tab w:val="left" w:pos="3375"/>
        </w:tabs>
        <w:jc w:val="both"/>
        <w:rPr>
          <w:b/>
          <w:sz w:val="24"/>
        </w:rPr>
      </w:pPr>
      <w:r>
        <w:rPr>
          <w:sz w:val="24"/>
        </w:rPr>
        <w:t>По вашему мнению, предполагает ли высокое качество услуги ее высокую себестоимость?</w:t>
      </w:r>
    </w:p>
    <w:p w14:paraId="03569B55" w14:textId="77777777" w:rsidR="00391310" w:rsidRDefault="00391310" w:rsidP="00391310">
      <w:pPr>
        <w:pStyle w:val="132"/>
        <w:tabs>
          <w:tab w:val="left" w:pos="3375"/>
        </w:tabs>
        <w:jc w:val="both"/>
        <w:rPr>
          <w:bCs/>
          <w:sz w:val="24"/>
        </w:rPr>
      </w:pPr>
      <w:r w:rsidRPr="00391310">
        <w:rPr>
          <w:bCs/>
          <w:sz w:val="24"/>
        </w:rPr>
        <w:t>Вопросы по публикации</w:t>
      </w:r>
      <w:r>
        <w:rPr>
          <w:bCs/>
          <w:sz w:val="24"/>
        </w:rPr>
        <w:t>:</w:t>
      </w:r>
    </w:p>
    <w:p w14:paraId="42BF9AAE" w14:textId="72DCC6C2" w:rsidR="00391310" w:rsidRDefault="00391310" w:rsidP="00391310">
      <w:pPr>
        <w:pStyle w:val="132"/>
        <w:tabs>
          <w:tab w:val="left" w:pos="3375"/>
        </w:tabs>
        <w:ind w:left="720"/>
        <w:jc w:val="both"/>
        <w:rPr>
          <w:bCs/>
          <w:sz w:val="24"/>
        </w:rPr>
      </w:pPr>
      <w:r>
        <w:rPr>
          <w:bCs/>
          <w:sz w:val="24"/>
        </w:rPr>
        <w:t>*</w:t>
      </w:r>
      <w:proofErr w:type="spellStart"/>
      <w:r w:rsidRPr="00391310">
        <w:rPr>
          <w:bCs/>
          <w:sz w:val="24"/>
        </w:rPr>
        <w:t>Туватова</w:t>
      </w:r>
      <w:proofErr w:type="spellEnd"/>
      <w:r w:rsidRPr="00391310">
        <w:rPr>
          <w:bCs/>
          <w:sz w:val="24"/>
        </w:rPr>
        <w:t xml:space="preserve"> В.Е. «Проблемы и перспективы повышения качества услуг в </w:t>
      </w:r>
      <w:r w:rsidR="00F50B85">
        <w:rPr>
          <w:bCs/>
          <w:sz w:val="24"/>
        </w:rPr>
        <w:t xml:space="preserve">ресторанном </w:t>
      </w:r>
      <w:r w:rsidRPr="00391310">
        <w:rPr>
          <w:bCs/>
          <w:sz w:val="24"/>
        </w:rPr>
        <w:t>бизнесе»</w:t>
      </w:r>
    </w:p>
    <w:p w14:paraId="5361C744" w14:textId="78507254" w:rsidR="00391310" w:rsidRPr="00391310" w:rsidRDefault="00391310" w:rsidP="00391310">
      <w:pPr>
        <w:pStyle w:val="132"/>
        <w:numPr>
          <w:ilvl w:val="0"/>
          <w:numId w:val="22"/>
        </w:numPr>
        <w:tabs>
          <w:tab w:val="left" w:pos="3375"/>
        </w:tabs>
        <w:jc w:val="both"/>
        <w:rPr>
          <w:bCs/>
          <w:sz w:val="24"/>
        </w:rPr>
      </w:pPr>
      <w:r w:rsidRPr="00391310">
        <w:rPr>
          <w:bCs/>
          <w:sz w:val="24"/>
        </w:rPr>
        <w:t>Перечислите и раскройте содержание основных аспектов качества услуг гостеприимства.</w:t>
      </w:r>
    </w:p>
    <w:p w14:paraId="38C2AFC1" w14:textId="76D06B4D" w:rsidR="00391310" w:rsidRPr="00391310" w:rsidRDefault="00391310" w:rsidP="00391310">
      <w:pPr>
        <w:pStyle w:val="132"/>
        <w:numPr>
          <w:ilvl w:val="0"/>
          <w:numId w:val="22"/>
        </w:numPr>
        <w:tabs>
          <w:tab w:val="left" w:pos="3375"/>
        </w:tabs>
        <w:jc w:val="both"/>
        <w:rPr>
          <w:bCs/>
          <w:sz w:val="24"/>
        </w:rPr>
      </w:pPr>
      <w:r w:rsidRPr="00391310">
        <w:rPr>
          <w:bCs/>
          <w:sz w:val="24"/>
        </w:rPr>
        <w:t>В чем состоит суть концептуальной модели качества обслуживания Берри Леонарда?</w:t>
      </w:r>
    </w:p>
    <w:p w14:paraId="78890346" w14:textId="77777777" w:rsidR="001819F5" w:rsidRPr="00391310" w:rsidRDefault="001819F5" w:rsidP="001819F5">
      <w:pPr>
        <w:pStyle w:val="132"/>
        <w:tabs>
          <w:tab w:val="left" w:pos="3375"/>
        </w:tabs>
        <w:jc w:val="both"/>
        <w:rPr>
          <w:bCs/>
          <w:sz w:val="24"/>
        </w:rPr>
      </w:pPr>
    </w:p>
    <w:p w14:paraId="2A66E1C2" w14:textId="77777777" w:rsidR="00EB5659" w:rsidRDefault="00EB5659" w:rsidP="00891CC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EAD3B" w14:textId="2F0E8F6D" w:rsidR="005E328B" w:rsidRDefault="00725BA8" w:rsidP="00117C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71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F50B85">
        <w:rPr>
          <w:rFonts w:ascii="Times New Roman" w:hAnsi="Times New Roman" w:cs="Times New Roman"/>
          <w:b/>
          <w:sz w:val="24"/>
          <w:szCs w:val="24"/>
        </w:rPr>
        <w:t>8</w:t>
      </w:r>
      <w:r w:rsidR="00BD55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28B">
        <w:rPr>
          <w:rFonts w:ascii="Times New Roman" w:hAnsi="Times New Roman" w:cs="Times New Roman"/>
          <w:b/>
          <w:sz w:val="24"/>
          <w:szCs w:val="24"/>
        </w:rPr>
        <w:t xml:space="preserve">Управленческие решения – </w:t>
      </w:r>
      <w:r w:rsidR="00254400">
        <w:rPr>
          <w:rFonts w:ascii="Times New Roman" w:hAnsi="Times New Roman" w:cs="Times New Roman"/>
          <w:bCs/>
          <w:sz w:val="24"/>
          <w:szCs w:val="24"/>
        </w:rPr>
        <w:t>2</w:t>
      </w:r>
      <w:r w:rsidR="005E328B" w:rsidRPr="005E328B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14:paraId="28158984" w14:textId="77777777" w:rsidR="00F50B85" w:rsidRDefault="001009BA" w:rsidP="001009BA">
      <w:pPr>
        <w:pStyle w:val="ac"/>
        <w:tabs>
          <w:tab w:val="left" w:pos="2835"/>
        </w:tabs>
        <w:spacing w:after="0"/>
        <w:ind w:left="0"/>
        <w:jc w:val="both"/>
        <w:rPr>
          <w:sz w:val="24"/>
        </w:rPr>
      </w:pPr>
      <w:r w:rsidRPr="003F671F">
        <w:rPr>
          <w:i/>
          <w:sz w:val="24"/>
          <w:szCs w:val="24"/>
        </w:rPr>
        <w:t>Цель занятия</w:t>
      </w:r>
      <w:r w:rsidRPr="00F53402">
        <w:rPr>
          <w:sz w:val="24"/>
        </w:rPr>
        <w:t xml:space="preserve"> </w:t>
      </w:r>
      <w:r w:rsidRPr="003F671F">
        <w:rPr>
          <w:sz w:val="24"/>
        </w:rPr>
        <w:t xml:space="preserve">особенностей управления персоналом в ресторанном бизнесе -  </w:t>
      </w:r>
    </w:p>
    <w:p w14:paraId="519C1E36" w14:textId="77777777" w:rsidR="001009BA" w:rsidRPr="003F671F" w:rsidRDefault="001009BA" w:rsidP="001009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FE132" w14:textId="00EDAC59" w:rsidR="001009BA" w:rsidRPr="00D8316D" w:rsidRDefault="001009BA" w:rsidP="001009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выполнение кейс-заданий</w:t>
      </w:r>
      <w:r w:rsidR="00D8316D" w:rsidRPr="00D83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работа с научной </w:t>
      </w:r>
      <w:proofErr w:type="gramStart"/>
      <w:r w:rsidR="00D8316D" w:rsidRPr="00D83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публикацией.</w:t>
      </w:r>
      <w:r w:rsidR="00D83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proofErr w:type="gramEnd"/>
    </w:p>
    <w:p w14:paraId="55E19C88" w14:textId="1CF54566" w:rsidR="005E328B" w:rsidRDefault="001009BA" w:rsidP="007C4742">
      <w:pPr>
        <w:pStyle w:val="ac"/>
        <w:spacing w:after="0"/>
        <w:ind w:left="0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>О</w:t>
      </w:r>
      <w:r w:rsidRPr="003F671F">
        <w:rPr>
          <w:i/>
          <w:sz w:val="24"/>
          <w:szCs w:val="24"/>
        </w:rPr>
        <w:t>сновные проблемы:</w:t>
      </w:r>
      <w:r>
        <w:rPr>
          <w:i/>
          <w:sz w:val="24"/>
          <w:szCs w:val="24"/>
        </w:rPr>
        <w:t xml:space="preserve"> </w:t>
      </w:r>
      <w:r w:rsidR="007C4742" w:rsidRPr="007C4742">
        <w:rPr>
          <w:iCs/>
          <w:sz w:val="24"/>
          <w:szCs w:val="24"/>
        </w:rPr>
        <w:t>с</w:t>
      </w:r>
      <w:r w:rsidR="00891CC1">
        <w:rPr>
          <w:sz w:val="24"/>
          <w:szCs w:val="24"/>
        </w:rPr>
        <w:t>одержание и виды управленческих решений. Процесс принятия решений. Методы принятия решений. Индивидуальные стили принятия решений. Условия эффективности управленческих решений. Организация и контроль за исполнением решений</w:t>
      </w:r>
      <w:r w:rsidR="007C4742">
        <w:rPr>
          <w:sz w:val="24"/>
          <w:szCs w:val="24"/>
        </w:rPr>
        <w:t>.</w:t>
      </w:r>
    </w:p>
    <w:p w14:paraId="0CB4626A" w14:textId="77777777" w:rsidR="007C4742" w:rsidRDefault="007C4742" w:rsidP="007C47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1046569" w14:textId="6C0EBEA3" w:rsidR="00D8316D" w:rsidRPr="007C4742" w:rsidRDefault="00D8316D" w:rsidP="007C47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C4742">
        <w:rPr>
          <w:rFonts w:ascii="Times New Roman" w:hAnsi="Times New Roman"/>
          <w:bCs/>
          <w:sz w:val="24"/>
          <w:szCs w:val="24"/>
        </w:rPr>
        <w:t>Вопросы по научной публикации:</w:t>
      </w:r>
    </w:p>
    <w:p w14:paraId="334757AB" w14:textId="2824D839" w:rsidR="00891CC1" w:rsidRPr="00002239" w:rsidRDefault="00D8316D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 xml:space="preserve">*Черкасова А.А. </w:t>
      </w:r>
      <w:r w:rsidR="007161E8" w:rsidRPr="00002239"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002239">
        <w:rPr>
          <w:rFonts w:ascii="Times New Roman" w:hAnsi="Times New Roman"/>
          <w:bCs/>
          <w:sz w:val="24"/>
          <w:szCs w:val="24"/>
          <w:lang w:val="ru-RU"/>
        </w:rPr>
        <w:t>Управление конкурентными преимуществами гостиничных предприятий</w:t>
      </w:r>
      <w:r w:rsidR="007161E8" w:rsidRPr="00002239">
        <w:rPr>
          <w:rFonts w:ascii="Times New Roman" w:hAnsi="Times New Roman"/>
          <w:bCs/>
          <w:sz w:val="24"/>
          <w:szCs w:val="24"/>
          <w:lang w:val="ru-RU"/>
        </w:rPr>
        <w:t>».</w:t>
      </w:r>
    </w:p>
    <w:p w14:paraId="4B863290" w14:textId="20913908" w:rsidR="00D8316D" w:rsidRPr="00002239" w:rsidRDefault="00D8316D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>1. Какое определение «конкурентного преимущества» дает автор?</w:t>
      </w:r>
    </w:p>
    <w:p w14:paraId="7E459FF3" w14:textId="5EBED373" w:rsidR="00D8316D" w:rsidRPr="00002239" w:rsidRDefault="00D8316D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>2. По каким функциям, по мнению автора, осуществляется управление конкурентными преимуществами?</w:t>
      </w:r>
    </w:p>
    <w:p w14:paraId="6E8CE952" w14:textId="173EC951" w:rsidR="00D8316D" w:rsidRPr="00002239" w:rsidRDefault="00D8316D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>3. Какие научные подходы к управлению конкурентоспособностью рассматриваются в статье?</w:t>
      </w:r>
    </w:p>
    <w:p w14:paraId="5EBDF17B" w14:textId="3D484E8E" w:rsidR="00D8316D" w:rsidRPr="00002239" w:rsidRDefault="00D8316D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>4.</w:t>
      </w:r>
      <w:r w:rsidR="007161E8" w:rsidRPr="00002239">
        <w:rPr>
          <w:rFonts w:ascii="Times New Roman" w:hAnsi="Times New Roman"/>
          <w:bCs/>
          <w:sz w:val="24"/>
          <w:szCs w:val="24"/>
          <w:lang w:val="ru-RU"/>
        </w:rPr>
        <w:t xml:space="preserve"> В чем суть комплексного подхода при оценке конкурентных преимуществ, предлагаемого автором?</w:t>
      </w:r>
    </w:p>
    <w:p w14:paraId="3B76BF19" w14:textId="0012B7A2" w:rsidR="007161E8" w:rsidRDefault="007161E8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>5. Поясните представленную в работе схему «система обеспечения конкурентоспособности предприятия»</w:t>
      </w:r>
      <w:r w:rsidR="00757120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032CE30B" w14:textId="77777777" w:rsidR="007C4742" w:rsidRDefault="007C4742" w:rsidP="007C4742">
      <w:pPr>
        <w:pStyle w:val="afb"/>
        <w:ind w:hanging="142"/>
        <w:rPr>
          <w:rFonts w:ascii="Times New Roman" w:hAnsi="Times New Roman"/>
          <w:bCs/>
          <w:sz w:val="24"/>
          <w:szCs w:val="24"/>
          <w:lang w:val="ru-RU"/>
        </w:rPr>
      </w:pPr>
    </w:p>
    <w:p w14:paraId="18F86E65" w14:textId="354A6C63" w:rsidR="00757120" w:rsidRDefault="00757120" w:rsidP="007C4742">
      <w:pPr>
        <w:pStyle w:val="afb"/>
        <w:ind w:hanging="142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Контрольные вопросы и задания:</w:t>
      </w:r>
    </w:p>
    <w:p w14:paraId="1F8B3498" w14:textId="0560B7B6" w:rsidR="00757120" w:rsidRDefault="00757120" w:rsidP="007C4742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На что направлены управленческие решения, принимаемые на высшем уровне управления гостиницей, рестораном?</w:t>
      </w:r>
    </w:p>
    <w:p w14:paraId="53DEBCE4" w14:textId="460CD394" w:rsidR="00757120" w:rsidRDefault="00757120" w:rsidP="007C4742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 чем состоят особенности разработки и принятия решений на среднем управленческом уровне?</w:t>
      </w:r>
    </w:p>
    <w:p w14:paraId="751DADDB" w14:textId="3928664F" w:rsidR="00757120" w:rsidRDefault="00757120" w:rsidP="007C4742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Каковы основные задачи, решаемые на техническом уровне управления?</w:t>
      </w:r>
    </w:p>
    <w:p w14:paraId="5DE9B6F8" w14:textId="26BED2E3" w:rsidR="00757120" w:rsidRDefault="00757120" w:rsidP="007C4742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Каковы основные направления плановой деятельности в процессе управления гостиничным предприятием, рестораном?</w:t>
      </w:r>
    </w:p>
    <w:p w14:paraId="01AD1EA4" w14:textId="1ED179D0" w:rsidR="00757120" w:rsidRDefault="00757120" w:rsidP="007C4742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Какие, по вашему мнению, приемы мотивирования персонала гостиничного предприятия наиболее эффективны в современных условиях хозяйствования? </w:t>
      </w:r>
    </w:p>
    <w:p w14:paraId="62242C8D" w14:textId="39F9C2CC" w:rsidR="00757120" w:rsidRPr="007C4742" w:rsidRDefault="00757120" w:rsidP="00255A45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 w:rsidRPr="007C4742">
        <w:rPr>
          <w:rFonts w:ascii="Times New Roman" w:hAnsi="Times New Roman"/>
          <w:bCs/>
          <w:sz w:val="24"/>
          <w:szCs w:val="24"/>
          <w:lang w:val="ru-RU"/>
        </w:rPr>
        <w:t>Каковы особенности контроля и координации деятельности гостиницы</w:t>
      </w:r>
      <w:r w:rsidR="00B119A0" w:rsidRPr="007C4742">
        <w:rPr>
          <w:rFonts w:ascii="Times New Roman" w:hAnsi="Times New Roman"/>
          <w:bCs/>
          <w:sz w:val="24"/>
          <w:szCs w:val="24"/>
          <w:lang w:val="ru-RU"/>
        </w:rPr>
        <w:t>, ресторана</w:t>
      </w:r>
      <w:r w:rsidRPr="007C4742">
        <w:rPr>
          <w:rFonts w:ascii="Times New Roman" w:hAnsi="Times New Roman"/>
          <w:bCs/>
          <w:sz w:val="24"/>
          <w:szCs w:val="24"/>
          <w:lang w:val="ru-RU"/>
        </w:rPr>
        <w:t>?</w:t>
      </w:r>
    </w:p>
    <w:p w14:paraId="3FE7425C" w14:textId="77777777" w:rsidR="007161E8" w:rsidRPr="00002239" w:rsidRDefault="007161E8" w:rsidP="00D8316D">
      <w:pPr>
        <w:pStyle w:val="afb"/>
        <w:ind w:left="720"/>
        <w:rPr>
          <w:rFonts w:ascii="Times New Roman" w:hAnsi="Times New Roman"/>
          <w:bCs/>
          <w:sz w:val="24"/>
          <w:szCs w:val="24"/>
          <w:lang w:val="ru-RU"/>
        </w:rPr>
      </w:pPr>
    </w:p>
    <w:p w14:paraId="2D7DE4FE" w14:textId="1766A9C6" w:rsidR="00725BA8" w:rsidRPr="003F671F" w:rsidRDefault="005E328B" w:rsidP="0011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28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B06569">
        <w:rPr>
          <w:rFonts w:ascii="Times New Roman" w:hAnsi="Times New Roman" w:cs="Times New Roman"/>
          <w:b/>
          <w:sz w:val="24"/>
          <w:szCs w:val="24"/>
        </w:rPr>
        <w:t>9</w:t>
      </w:r>
      <w:r w:rsidRPr="005E328B">
        <w:rPr>
          <w:rFonts w:ascii="Times New Roman" w:hAnsi="Times New Roman" w:cs="Times New Roman"/>
          <w:b/>
          <w:sz w:val="24"/>
          <w:szCs w:val="24"/>
        </w:rPr>
        <w:t xml:space="preserve">. Управление процессами труда </w:t>
      </w:r>
      <w:r w:rsidR="00F53402" w:rsidRPr="00CD3E7F">
        <w:rPr>
          <w:rFonts w:ascii="Times New Roman" w:hAnsi="Times New Roman" w:cs="Times New Roman"/>
          <w:b/>
          <w:bCs/>
          <w:sz w:val="24"/>
          <w:szCs w:val="24"/>
        </w:rPr>
        <w:t>и персоналом в ресторанном</w:t>
      </w:r>
      <w:r w:rsidR="00F53402">
        <w:rPr>
          <w:rFonts w:ascii="Times New Roman" w:hAnsi="Times New Roman" w:cs="Times New Roman"/>
          <w:sz w:val="24"/>
          <w:szCs w:val="24"/>
        </w:rPr>
        <w:t xml:space="preserve"> </w:t>
      </w:r>
      <w:r w:rsidR="00F53402" w:rsidRPr="00CD3E7F">
        <w:rPr>
          <w:rFonts w:ascii="Times New Roman" w:hAnsi="Times New Roman" w:cs="Times New Roman"/>
          <w:b/>
          <w:bCs/>
          <w:sz w:val="24"/>
          <w:szCs w:val="24"/>
        </w:rPr>
        <w:t>бизнесе</w:t>
      </w:r>
      <w:r w:rsidR="00F53402">
        <w:rPr>
          <w:rFonts w:ascii="Times New Roman" w:hAnsi="Times New Roman" w:cs="Times New Roman"/>
          <w:sz w:val="24"/>
          <w:szCs w:val="24"/>
        </w:rPr>
        <w:t xml:space="preserve"> – </w:t>
      </w:r>
      <w:r w:rsidR="00254400">
        <w:rPr>
          <w:rFonts w:ascii="Times New Roman" w:hAnsi="Times New Roman" w:cs="Times New Roman"/>
          <w:sz w:val="24"/>
          <w:szCs w:val="24"/>
        </w:rPr>
        <w:t>1</w:t>
      </w:r>
      <w:r w:rsidR="00F53402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F279333" w14:textId="0972A7FC" w:rsidR="00F53402" w:rsidRPr="00994F66" w:rsidRDefault="00F53402" w:rsidP="00B06569">
      <w:pPr>
        <w:pStyle w:val="ac"/>
        <w:tabs>
          <w:tab w:val="left" w:pos="2835"/>
        </w:tabs>
        <w:spacing w:after="0"/>
        <w:ind w:left="0"/>
        <w:jc w:val="both"/>
        <w:rPr>
          <w:sz w:val="24"/>
          <w:szCs w:val="24"/>
        </w:rPr>
      </w:pPr>
      <w:bookmarkStart w:id="26" w:name="_Hlk26967634"/>
      <w:bookmarkStart w:id="27" w:name="_Hlk26971090"/>
      <w:r w:rsidRPr="003F671F">
        <w:rPr>
          <w:i/>
          <w:sz w:val="24"/>
          <w:szCs w:val="24"/>
        </w:rPr>
        <w:t>Цель занятия</w:t>
      </w:r>
      <w:r w:rsidRPr="00F53402">
        <w:rPr>
          <w:sz w:val="24"/>
        </w:rPr>
        <w:t xml:space="preserve"> </w:t>
      </w:r>
      <w:r w:rsidRPr="003F671F">
        <w:rPr>
          <w:sz w:val="24"/>
        </w:rPr>
        <w:t xml:space="preserve">особенностей управления персоналом в ресторанном бизнесе -   </w:t>
      </w:r>
    </w:p>
    <w:p w14:paraId="5C470762" w14:textId="77777777" w:rsidR="00F53402" w:rsidRPr="00994F66" w:rsidRDefault="00F53402" w:rsidP="00F53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4F6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994F66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994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31E2F" w14:textId="2CDD1886" w:rsidR="00F53402" w:rsidRPr="00994F66" w:rsidRDefault="00F53402" w:rsidP="00F53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994F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выполнение кейс-заданий</w:t>
      </w:r>
      <w:r w:rsidR="00994F66" w:rsidRPr="00994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94F66" w:rsidRPr="00994F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сообщения студентов.</w:t>
      </w:r>
    </w:p>
    <w:p w14:paraId="0423C145" w14:textId="75845476" w:rsidR="00891CC1" w:rsidRPr="00994F66" w:rsidRDefault="00F53402" w:rsidP="00F53402">
      <w:pPr>
        <w:pStyle w:val="ac"/>
        <w:spacing w:after="0"/>
        <w:ind w:left="0"/>
        <w:jc w:val="both"/>
        <w:rPr>
          <w:sz w:val="24"/>
          <w:szCs w:val="24"/>
        </w:rPr>
      </w:pPr>
      <w:r w:rsidRPr="00994F66">
        <w:rPr>
          <w:i/>
          <w:sz w:val="24"/>
          <w:szCs w:val="24"/>
        </w:rPr>
        <w:t xml:space="preserve">Основные проблемы: </w:t>
      </w:r>
      <w:r w:rsidRPr="00994F66">
        <w:rPr>
          <w:iCs/>
          <w:sz w:val="24"/>
          <w:szCs w:val="24"/>
        </w:rPr>
        <w:t>о</w:t>
      </w:r>
      <w:r w:rsidR="00725BA8" w:rsidRPr="00994F66">
        <w:rPr>
          <w:sz w:val="24"/>
          <w:szCs w:val="24"/>
        </w:rPr>
        <w:t xml:space="preserve">рганизация системы управления персоналом на предприятиях </w:t>
      </w:r>
      <w:bookmarkEnd w:id="26"/>
      <w:r w:rsidR="00725BA8" w:rsidRPr="00994F66">
        <w:rPr>
          <w:sz w:val="24"/>
          <w:szCs w:val="24"/>
        </w:rPr>
        <w:t xml:space="preserve">индустрии гостеприимства. Кадровая служба </w:t>
      </w:r>
      <w:proofErr w:type="spellStart"/>
      <w:r w:rsidR="00725BA8" w:rsidRPr="00994F66">
        <w:rPr>
          <w:sz w:val="24"/>
          <w:szCs w:val="24"/>
        </w:rPr>
        <w:t>гостинично</w:t>
      </w:r>
      <w:proofErr w:type="spellEnd"/>
      <w:r w:rsidR="00B06569">
        <w:rPr>
          <w:sz w:val="24"/>
          <w:szCs w:val="24"/>
        </w:rPr>
        <w:t>-ресторанного</w:t>
      </w:r>
      <w:r w:rsidR="00725BA8" w:rsidRPr="00994F66">
        <w:rPr>
          <w:sz w:val="24"/>
          <w:szCs w:val="24"/>
        </w:rPr>
        <w:t xml:space="preserve"> комплекса. Управление процессами труда в ресторанах. </w:t>
      </w:r>
    </w:p>
    <w:p w14:paraId="3B42A892" w14:textId="56643206" w:rsidR="00725BA8" w:rsidRPr="003F671F" w:rsidRDefault="00725BA8" w:rsidP="00C04F53">
      <w:pPr>
        <w:pStyle w:val="ac"/>
        <w:spacing w:after="0"/>
        <w:ind w:left="0"/>
        <w:jc w:val="both"/>
        <w:rPr>
          <w:sz w:val="24"/>
          <w:szCs w:val="24"/>
        </w:rPr>
      </w:pPr>
      <w:r w:rsidRPr="003F671F">
        <w:rPr>
          <w:sz w:val="24"/>
          <w:szCs w:val="24"/>
        </w:rPr>
        <w:t xml:space="preserve">Обучение и развитие персонала на предприятиях индустрии </w:t>
      </w:r>
      <w:r w:rsidR="00B06569">
        <w:rPr>
          <w:sz w:val="24"/>
          <w:szCs w:val="24"/>
        </w:rPr>
        <w:t>общественного питания</w:t>
      </w:r>
      <w:r w:rsidRPr="003F671F">
        <w:rPr>
          <w:sz w:val="24"/>
          <w:szCs w:val="24"/>
        </w:rPr>
        <w:t xml:space="preserve">. Мотивация персонала на предприятиях индустрии </w:t>
      </w:r>
      <w:r w:rsidR="00B06569">
        <w:rPr>
          <w:sz w:val="24"/>
          <w:szCs w:val="24"/>
        </w:rPr>
        <w:t>общественного питания</w:t>
      </w:r>
      <w:r w:rsidR="00B06569" w:rsidRPr="003F671F">
        <w:rPr>
          <w:sz w:val="24"/>
          <w:szCs w:val="24"/>
        </w:rPr>
        <w:t>.</w:t>
      </w:r>
    </w:p>
    <w:p w14:paraId="20B471E9" w14:textId="1591AE73" w:rsidR="00994F66" w:rsidRDefault="00725BA8" w:rsidP="00C0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 xml:space="preserve">Личность, власть, авторитет менеджера </w:t>
      </w:r>
      <w:r w:rsidR="00B06569">
        <w:rPr>
          <w:rFonts w:ascii="Times New Roman" w:hAnsi="Times New Roman" w:cs="Times New Roman"/>
          <w:sz w:val="24"/>
          <w:szCs w:val="24"/>
        </w:rPr>
        <w:t>ресторана</w:t>
      </w:r>
      <w:r w:rsidRPr="003F671F">
        <w:rPr>
          <w:rFonts w:ascii="Times New Roman" w:hAnsi="Times New Roman" w:cs="Times New Roman"/>
          <w:sz w:val="24"/>
          <w:szCs w:val="24"/>
        </w:rPr>
        <w:t>. Менеджмент деловых совещаний и переговоров. Управление конфликтами и стрессами.</w:t>
      </w:r>
    </w:p>
    <w:p w14:paraId="0FCE13C0" w14:textId="77777777" w:rsidR="007C4742" w:rsidRDefault="007C4742" w:rsidP="00C0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9B4B8" w14:textId="3DB2CF78" w:rsidR="00725BA8" w:rsidRDefault="00994F66" w:rsidP="00C0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темы сообщений:</w:t>
      </w:r>
    </w:p>
    <w:p w14:paraId="44FF06FD" w14:textId="47EB2F2C" w:rsidR="00994F66" w:rsidRPr="00B06569" w:rsidRDefault="00994F66" w:rsidP="00C04F53">
      <w:pPr>
        <w:pStyle w:val="afb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94F66">
        <w:rPr>
          <w:rFonts w:ascii="Times New Roman" w:hAnsi="Times New Roman"/>
          <w:sz w:val="24"/>
          <w:szCs w:val="24"/>
          <w:lang w:val="ru-RU"/>
        </w:rPr>
        <w:t>Психологические аспекты управления предприятием</w:t>
      </w:r>
      <w:r w:rsidR="00B06569" w:rsidRPr="00B06569">
        <w:rPr>
          <w:sz w:val="24"/>
          <w:szCs w:val="24"/>
          <w:lang w:val="ru-RU"/>
        </w:rPr>
        <w:t xml:space="preserve"> </w:t>
      </w:r>
      <w:r w:rsidR="00B06569" w:rsidRPr="00B06569">
        <w:rPr>
          <w:rFonts w:ascii="Times New Roman" w:hAnsi="Times New Roman"/>
          <w:sz w:val="24"/>
          <w:szCs w:val="24"/>
          <w:lang w:val="ru-RU"/>
        </w:rPr>
        <w:t>общественного питания.</w:t>
      </w:r>
    </w:p>
    <w:p w14:paraId="6029898E" w14:textId="1FDC9788" w:rsidR="00994F66" w:rsidRPr="00B06569" w:rsidRDefault="00994F66" w:rsidP="00C04F53">
      <w:pPr>
        <w:pStyle w:val="afb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06569">
        <w:rPr>
          <w:rFonts w:ascii="Times New Roman" w:hAnsi="Times New Roman"/>
          <w:sz w:val="24"/>
          <w:szCs w:val="24"/>
          <w:lang w:val="ru-RU"/>
        </w:rPr>
        <w:t>Управление персоналом в предприятии</w:t>
      </w:r>
      <w:r w:rsidR="00B06569" w:rsidRPr="00B06569">
        <w:rPr>
          <w:sz w:val="24"/>
          <w:szCs w:val="24"/>
          <w:lang w:val="ru-RU"/>
        </w:rPr>
        <w:t xml:space="preserve"> </w:t>
      </w:r>
      <w:r w:rsidR="00B06569" w:rsidRPr="00B06569">
        <w:rPr>
          <w:rFonts w:ascii="Times New Roman" w:hAnsi="Times New Roman"/>
          <w:sz w:val="24"/>
          <w:szCs w:val="24"/>
          <w:lang w:val="ru-RU"/>
        </w:rPr>
        <w:t>общественного питания.</w:t>
      </w:r>
    </w:p>
    <w:p w14:paraId="4D5BC79E" w14:textId="583FDADE" w:rsidR="00994F66" w:rsidRDefault="00994F66" w:rsidP="00C04F53">
      <w:pPr>
        <w:pStyle w:val="afb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Поиск, отбор и наем персонала ресторанного предприятия</w:t>
      </w:r>
    </w:p>
    <w:p w14:paraId="24BC574F" w14:textId="0BAC6778" w:rsidR="00994F66" w:rsidRDefault="00994F66" w:rsidP="00C04F53">
      <w:pPr>
        <w:pStyle w:val="afb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Зарубежный опыт оценки кадров</w:t>
      </w:r>
    </w:p>
    <w:p w14:paraId="700A2635" w14:textId="7B997D28" w:rsidR="00994F66" w:rsidRDefault="00994F66" w:rsidP="00C04F53">
      <w:pPr>
        <w:pStyle w:val="afb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Оценка управленческого персонала предприятия гостеприимства</w:t>
      </w:r>
      <w:r w:rsidR="00AD599B">
        <w:rPr>
          <w:rFonts w:ascii="Times New Roman" w:hAnsi="Times New Roman"/>
          <w:sz w:val="24"/>
          <w:szCs w:val="24"/>
          <w:lang w:val="ru-RU"/>
        </w:rPr>
        <w:t>.</w:t>
      </w:r>
    </w:p>
    <w:p w14:paraId="57DDBB9B" w14:textId="77777777" w:rsidR="00C04F53" w:rsidRDefault="00C04F53" w:rsidP="00C04F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637226" w14:textId="02C843CD" w:rsidR="00AD599B" w:rsidRPr="00C04F53" w:rsidRDefault="00AD599B" w:rsidP="00C04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4F53">
        <w:rPr>
          <w:rFonts w:ascii="Times New Roman" w:hAnsi="Times New Roman"/>
          <w:sz w:val="24"/>
          <w:szCs w:val="24"/>
        </w:rPr>
        <w:t>Контрольные вопросы и задания.</w:t>
      </w:r>
    </w:p>
    <w:p w14:paraId="5F1D3F0D" w14:textId="202A010A" w:rsidR="00AD599B" w:rsidRDefault="00AD599B" w:rsidP="00C04F53">
      <w:pPr>
        <w:pStyle w:val="afb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чем суть организационной структуры управления гостиницей?</w:t>
      </w:r>
    </w:p>
    <w:p w14:paraId="06769C67" w14:textId="0DF3EB61" w:rsidR="00AD599B" w:rsidRDefault="00AD599B" w:rsidP="00C04F53">
      <w:pPr>
        <w:pStyle w:val="afb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Назовите и дайте характеристику основных элементов организационной структуры</w:t>
      </w:r>
      <w:r w:rsidR="00C04F53">
        <w:rPr>
          <w:rFonts w:ascii="Times New Roman" w:hAnsi="Times New Roman"/>
          <w:sz w:val="24"/>
          <w:szCs w:val="24"/>
          <w:lang w:val="ru-RU"/>
        </w:rPr>
        <w:t xml:space="preserve"> управления гостиницей.</w:t>
      </w:r>
    </w:p>
    <w:p w14:paraId="619990C6" w14:textId="44EFA131" w:rsidR="00C04F53" w:rsidRDefault="00C04F53" w:rsidP="00C04F53">
      <w:pPr>
        <w:pStyle w:val="afb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Выделите и поясните горизонтальные и вертикальные связи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оргструктуре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управления гостиницей.</w:t>
      </w:r>
    </w:p>
    <w:p w14:paraId="3807B35C" w14:textId="205C354C" w:rsidR="00C04F53" w:rsidRDefault="00C04F53" w:rsidP="00C04F53">
      <w:pPr>
        <w:pStyle w:val="afb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Поясните особенности построения, преимущества и недостатки линейной структуры управления гостиницей (функциональной, линейно-функциональной).</w:t>
      </w:r>
    </w:p>
    <w:p w14:paraId="0C755AA3" w14:textId="3BA3D831" w:rsidR="00C04F53" w:rsidRPr="00994F66" w:rsidRDefault="00C04F53" w:rsidP="00C04F53">
      <w:pPr>
        <w:pStyle w:val="afb"/>
        <w:numPr>
          <w:ilvl w:val="0"/>
          <w:numId w:val="29"/>
        </w:numPr>
        <w:ind w:left="0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Дайте характеристику типовой структуры любого известного вам гостиничного предприятия (комплекса).</w:t>
      </w:r>
    </w:p>
    <w:p w14:paraId="77E65584" w14:textId="5A6BA7BB" w:rsidR="005E328B" w:rsidRDefault="005E328B" w:rsidP="00C04F5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bookmarkEnd w:id="27"/>
    <w:p w14:paraId="38B3FCAA" w14:textId="4EF44BFF" w:rsidR="007B2D86" w:rsidRPr="003F671F" w:rsidRDefault="007B2D86" w:rsidP="00117C1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Самостоятельная работа обучающихся</w:t>
      </w:r>
    </w:p>
    <w:p w14:paraId="6BF0CA3E" w14:textId="4B9331D9" w:rsidR="007B2D86" w:rsidRPr="00777AB6" w:rsidRDefault="007B2D86" w:rsidP="00117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самостоятельной работы студента</w:t>
      </w:r>
    </w:p>
    <w:p w14:paraId="16715734" w14:textId="2D97F0C6" w:rsidR="00386479" w:rsidRPr="00777AB6" w:rsidRDefault="007B2D86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</w:p>
    <w:p w14:paraId="7882FA86" w14:textId="005E1247" w:rsidR="007B2D86" w:rsidRPr="00777AB6" w:rsidRDefault="007B2D86" w:rsidP="00117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_Hlk26347194"/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работы: </w:t>
      </w:r>
    </w:p>
    <w:p w14:paraId="53D1E0D0" w14:textId="77777777" w:rsidR="007B2D86" w:rsidRPr="00777AB6" w:rsidRDefault="007B2D86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учебной литературы и подготовка конспекта.</w:t>
      </w:r>
    </w:p>
    <w:p w14:paraId="1D143D34" w14:textId="6346CEA2" w:rsidR="00386479" w:rsidRPr="00777AB6" w:rsidRDefault="007B2D86" w:rsidP="003864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самостоятельной работы:</w:t>
      </w:r>
      <w:r w:rsidR="00386479"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6479" w:rsidRPr="00777AB6">
        <w:rPr>
          <w:rFonts w:ascii="Times New Roman" w:hAnsi="Times New Roman" w:cs="Times New Roman"/>
          <w:sz w:val="24"/>
          <w:szCs w:val="24"/>
        </w:rPr>
        <w:t xml:space="preserve">рынок услуг гостеприимства: понятие, функции, механизм функционирования. Конкуренция на рынке услуг гостеприимства. Реклама и </w:t>
      </w:r>
      <w:r w:rsidR="00386479" w:rsidRPr="00777AB6">
        <w:rPr>
          <w:rFonts w:ascii="Times New Roman" w:hAnsi="Times New Roman" w:cs="Times New Roman"/>
          <w:sz w:val="24"/>
          <w:szCs w:val="24"/>
        </w:rPr>
        <w:lastRenderedPageBreak/>
        <w:t>качество как методы конкуренции. Имидж предприятия гостеприимства как показатель как показатель конкурентоспособности.</w:t>
      </w:r>
    </w:p>
    <w:p w14:paraId="2B54C15F" w14:textId="5E00A502" w:rsidR="007B2D86" w:rsidRPr="00777AB6" w:rsidRDefault="007B2D86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14:paraId="6D8B36B8" w14:textId="77777777" w:rsidR="007B2D86" w:rsidRPr="00777AB6" w:rsidRDefault="007B2D86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краткий конспект материала.</w:t>
      </w:r>
    </w:p>
    <w:bookmarkEnd w:id="28"/>
    <w:p w14:paraId="0059C925" w14:textId="77777777" w:rsidR="000D0FEF" w:rsidRPr="00777AB6" w:rsidRDefault="000D0FEF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04EB5" w14:textId="541CE123" w:rsidR="000D0FEF" w:rsidRPr="00777AB6" w:rsidRDefault="000D0FEF" w:rsidP="00117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" w:name="_Hlk26973175"/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2. </w:t>
      </w:r>
    </w:p>
    <w:p w14:paraId="6EA79DF0" w14:textId="77777777" w:rsidR="000D0FEF" w:rsidRPr="00777AB6" w:rsidRDefault="000D0FEF" w:rsidP="00117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работы: </w:t>
      </w:r>
    </w:p>
    <w:p w14:paraId="2F62DF93" w14:textId="5579907A" w:rsidR="000D0FEF" w:rsidRPr="00777AB6" w:rsidRDefault="000D0FEF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учебной литературы и подготовка </w:t>
      </w:r>
      <w:r w:rsidR="00B57DAA"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вопросы.</w:t>
      </w:r>
    </w:p>
    <w:p w14:paraId="1863760C" w14:textId="77777777" w:rsidR="00386479" w:rsidRPr="00777AB6" w:rsidRDefault="000D0FEF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самостоятельной работы:</w:t>
      </w:r>
      <w:r w:rsidR="00386479" w:rsidRPr="0077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40269" w14:textId="203E7D8E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1. Какие изменения сыграли значимую роль в историческом развитии индустрии гостеприимства в Европе и России?</w:t>
      </w:r>
    </w:p>
    <w:p w14:paraId="761D3AA0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2. Назовите факторы, оказавшие влияние на формирование современного гостиничного рынка в России.</w:t>
      </w:r>
    </w:p>
    <w:p w14:paraId="5A5F0D13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3. Перечислите основные тенденции, характерные для современной гостиничной индустрии.</w:t>
      </w:r>
    </w:p>
    <w:p w14:paraId="0B8582F9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4. Какие факторы оказывают влияние на выбор места размещения гостиницы и ресторана?</w:t>
      </w:r>
    </w:p>
    <w:p w14:paraId="1BFE419B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5. Какие признаки лежат в основе классификации отеля?</w:t>
      </w:r>
    </w:p>
    <w:p w14:paraId="0427A52A" w14:textId="20CF62AA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6. Какие факторы влияют на впечатления клиентов гостиницы от обслуживания?</w:t>
      </w:r>
    </w:p>
    <w:p w14:paraId="7FF7E52A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7. Назовите основные элементы (слагаемые) качества услуг ресторана и гостиницы.</w:t>
      </w:r>
    </w:p>
    <w:p w14:paraId="678B8EA1" w14:textId="631CBBF3" w:rsidR="000D0FEF" w:rsidRPr="00777AB6" w:rsidRDefault="000D0FEF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_Hlk26973098"/>
      <w:bookmarkStart w:id="31" w:name="_Hlk26973248"/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14:paraId="6FEBB0EB" w14:textId="0D9F9654" w:rsidR="000D0FEF" w:rsidRPr="00777AB6" w:rsidRDefault="000D0FEF" w:rsidP="000D0F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</w:t>
      </w:r>
      <w:r w:rsid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</w:t>
      </w: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вопросы.</w:t>
      </w:r>
    </w:p>
    <w:bookmarkEnd w:id="29"/>
    <w:bookmarkEnd w:id="30"/>
    <w:p w14:paraId="3FEF1FEE" w14:textId="77777777" w:rsidR="000D0FEF" w:rsidRPr="00777AB6" w:rsidRDefault="000D0FEF" w:rsidP="000D0FEF">
      <w:pPr>
        <w:widowControl w:val="0"/>
        <w:tabs>
          <w:tab w:val="left" w:pos="1531"/>
        </w:tabs>
        <w:spacing w:after="0" w:line="240" w:lineRule="auto"/>
        <w:ind w:hanging="1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31"/>
    <w:p w14:paraId="740DB080" w14:textId="3FA2C2BB" w:rsidR="00386479" w:rsidRPr="00777AB6" w:rsidRDefault="00386479" w:rsidP="00386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3. </w:t>
      </w:r>
    </w:p>
    <w:p w14:paraId="4C392512" w14:textId="77777777" w:rsidR="00386479" w:rsidRPr="00777AB6" w:rsidRDefault="00386479" w:rsidP="00386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работы: </w:t>
      </w:r>
    </w:p>
    <w:p w14:paraId="47500612" w14:textId="73318B62" w:rsidR="00386479" w:rsidRPr="00777AB6" w:rsidRDefault="00386479" w:rsidP="003864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учебной литературы и подготовка конспекта</w:t>
      </w:r>
      <w:r w:rsidR="00E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из тем.</w:t>
      </w:r>
    </w:p>
    <w:p w14:paraId="6405B4E8" w14:textId="7271F1F9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самостоятельной работы:</w:t>
      </w:r>
      <w:r w:rsidR="00B57DAA"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231F"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7DAA"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C51AAE8" w14:textId="1372855D" w:rsidR="00386479" w:rsidRPr="00E74AC1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AC1">
        <w:rPr>
          <w:rFonts w:ascii="Times New Roman" w:hAnsi="Times New Roman" w:cs="Times New Roman"/>
          <w:bCs/>
          <w:sz w:val="24"/>
          <w:szCs w:val="24"/>
        </w:rPr>
        <w:t xml:space="preserve">Примерные темы сообщений студентов: </w:t>
      </w:r>
    </w:p>
    <w:p w14:paraId="64167CE4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1. История развития индустрии гостеприимства</w:t>
      </w:r>
    </w:p>
    <w:p w14:paraId="4DC22559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2. Современные тенденции развития индустрии гостеприимства</w:t>
      </w:r>
    </w:p>
    <w:p w14:paraId="2C1F9E1A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 xml:space="preserve">3. Характеристика и особенности гостиничных услуг </w:t>
      </w:r>
    </w:p>
    <w:p w14:paraId="54010BF5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4. Классификация средств размещения и их характеристика</w:t>
      </w:r>
    </w:p>
    <w:p w14:paraId="47349EE7" w14:textId="185CD665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5.Предпринимательство в сфере гостеприимства: содержание и основные признаки. Организационные формы предпринимательской деятельности.</w:t>
      </w:r>
    </w:p>
    <w:p w14:paraId="48C0E925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6. Конкуренция на рынке услуг гостеприимства.</w:t>
      </w:r>
    </w:p>
    <w:p w14:paraId="2BBD197E" w14:textId="7FC8A90D" w:rsidR="00386479" w:rsidRPr="00777AB6" w:rsidRDefault="00386479" w:rsidP="0038647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7. Реклама и качество как методы конкуренции. Имидж предприятия гостеприимства как показатель как показатель конкурентоспособности</w:t>
      </w:r>
    </w:p>
    <w:p w14:paraId="6156ECEF" w14:textId="77777777" w:rsidR="00386479" w:rsidRPr="00777AB6" w:rsidRDefault="00386479" w:rsidP="003864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14:paraId="67903F9E" w14:textId="346B8338" w:rsidR="00386479" w:rsidRPr="00777AB6" w:rsidRDefault="00386479" w:rsidP="0038647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7AB6">
        <w:rPr>
          <w:rFonts w:ascii="Times New Roman" w:hAnsi="Times New Roman" w:cs="Times New Roman"/>
          <w:sz w:val="24"/>
          <w:szCs w:val="24"/>
        </w:rPr>
        <w:t xml:space="preserve">изучить материал и </w:t>
      </w:r>
      <w:r w:rsidR="00E74AC1">
        <w:rPr>
          <w:rFonts w:ascii="Times New Roman" w:hAnsi="Times New Roman" w:cs="Times New Roman"/>
          <w:sz w:val="24"/>
          <w:szCs w:val="24"/>
        </w:rPr>
        <w:t>подготовить конспект.</w:t>
      </w:r>
    </w:p>
    <w:p w14:paraId="4C68A6A5" w14:textId="77777777" w:rsidR="00386479" w:rsidRPr="00777AB6" w:rsidRDefault="00386479" w:rsidP="0038647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41B3C" w14:textId="77777777" w:rsidR="000D0FEF" w:rsidRPr="00777AB6" w:rsidRDefault="000D0FEF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F43F34" w14:textId="77777777" w:rsidR="007B2D86" w:rsidRPr="00777AB6" w:rsidRDefault="007B2D86" w:rsidP="007B2D8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AB6">
        <w:rPr>
          <w:rFonts w:ascii="Times New Roman" w:eastAsia="Calibri" w:hAnsi="Times New Roman" w:cs="Times New Roman"/>
          <w:b/>
          <w:bCs/>
          <w:sz w:val="24"/>
          <w:szCs w:val="24"/>
        </w:rPr>
        <w:t>6.3. Методические рекомендации по самостоятельной работе обучающихся и подготовке к промежуточной аттестации</w:t>
      </w:r>
    </w:p>
    <w:p w14:paraId="0B298E67" w14:textId="77777777" w:rsidR="007B2D86" w:rsidRPr="00777AB6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самостоятельной работе составлены с целью оптимизации процесса освоения обучающимися учебного материала.</w:t>
      </w:r>
    </w:p>
    <w:p w14:paraId="5448B718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обучающегося направлена на углубленное изучение разделов 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 рабочей программы и предполагает изучение литературных источников, выполнение домашних заданий и контрольных работ, проведение исследований разного характера. Работа основывается на анализе материалов, публикуемых в учебниках, учебных пособиях, журнальных публикациях, личных наблюдений.</w:t>
      </w:r>
    </w:p>
    <w:p w14:paraId="04A4FDF9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работа обучающегося над усвоением материала по дисциплине может выполняться в читальном зале РМАТ, специально отведенных для самостоятельной работы помещениях, посредством использования электронной библиотеки.</w:t>
      </w:r>
    </w:p>
    <w:p w14:paraId="48AFDC4C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количество самостоятельной работы обучающегося определяется учебным планом, методическими материалами и указаниями преподавателя.</w:t>
      </w:r>
    </w:p>
    <w:p w14:paraId="1DA33B35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самостоятельная работа включает подготовку и анализ материалов по темам пропущенных занятий.</w:t>
      </w:r>
    </w:p>
    <w:p w14:paraId="1A2333CD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во внеаудиторное время включает:</w:t>
      </w:r>
    </w:p>
    <w:p w14:paraId="53870741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лекционным материалом, предусматривающую проработку конспекта лекций;</w:t>
      </w:r>
    </w:p>
    <w:p w14:paraId="7E2E22E6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учебной и научной литературы;</w:t>
      </w:r>
    </w:p>
    <w:p w14:paraId="4AFDCD09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(подбор) и обзор литературы, электронных источников информации по индивидуально заданной проблеме курса, написание доклада, исследовательской работы по заданной проблеме;</w:t>
      </w:r>
    </w:p>
    <w:p w14:paraId="05AFB94D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 пропущенной или плохо усвоенной теме;</w:t>
      </w:r>
    </w:p>
    <w:p w14:paraId="41646915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практическим занятиям;</w:t>
      </w:r>
    </w:p>
    <w:p w14:paraId="4420279D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промежуточной аттестации.</w:t>
      </w:r>
    </w:p>
    <w:p w14:paraId="209C9BD6" w14:textId="77777777" w:rsidR="007B2D86" w:rsidRPr="003F671F" w:rsidRDefault="007B2D86" w:rsidP="007B2D86">
      <w:pPr>
        <w:widowControl w:val="0"/>
        <w:spacing w:after="0" w:line="240" w:lineRule="auto"/>
        <w:ind w:left="10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исимос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F671F">
        <w:rPr>
          <w:rFonts w:ascii="Times New Roman" w:eastAsia="Calibri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3F671F">
        <w:rPr>
          <w:rFonts w:ascii="Times New Roman" w:eastAsia="Calibri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ранных</w:t>
      </w:r>
      <w:r w:rsidRPr="003F671F">
        <w:rPr>
          <w:rFonts w:ascii="Times New Roman" w:eastAsia="Calibri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3F671F">
        <w:rPr>
          <w:rFonts w:ascii="Times New Roman" w:eastAsia="Calibri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самостоятельной работы</w:t>
      </w:r>
      <w:r w:rsidRPr="003F671F">
        <w:rPr>
          <w:rFonts w:ascii="Times New Roman" w:eastAsia="Calibri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F671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у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ен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3F671F">
        <w:rPr>
          <w:rFonts w:ascii="Times New Roman" w:eastAsia="Calibri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самос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ят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ельно плани</w:t>
      </w:r>
      <w:r w:rsidRPr="003F671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</w:t>
      </w:r>
      <w:r w:rsidRPr="003F671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у</w:t>
      </w:r>
      <w:r w:rsidRPr="003F671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ю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ремя</w:t>
      </w:r>
      <w:r w:rsidRPr="003F671F">
        <w:rPr>
          <w:rFonts w:ascii="Times New Roman" w:eastAsia="Calibri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3F671F">
        <w:rPr>
          <w:rFonts w:ascii="Times New Roman" w:eastAsia="Calibri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Pr="003F671F">
        <w:rPr>
          <w:rFonts w:ascii="Times New Roman" w:eastAsia="Calibri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ыпо</w:t>
      </w:r>
      <w:r w:rsidRPr="003F671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л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нение.</w:t>
      </w:r>
      <w:r w:rsidRPr="003F671F">
        <w:rPr>
          <w:rFonts w:ascii="Times New Roman" w:eastAsia="Calibri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ла</w:t>
      </w:r>
      <w:r w:rsidRPr="003F671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ае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3F671F">
        <w:rPr>
          <w:rFonts w:ascii="Times New Roman" w:eastAsia="Calibri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ра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3F671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мерно</w:t>
      </w:r>
      <w:r w:rsidRPr="003F671F">
        <w:rPr>
          <w:rFonts w:ascii="Times New Roman" w:eastAsia="Calibri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рас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ели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ь и</w:t>
      </w:r>
      <w:r w:rsidRPr="003F671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з</w:t>
      </w:r>
      <w:r w:rsidRPr="003F671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у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ение</w:t>
      </w:r>
      <w:r w:rsidRPr="003F671F">
        <w:rPr>
          <w:rFonts w:ascii="Times New Roman" w:eastAsia="Calibri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F671F">
        <w:rPr>
          <w:rFonts w:ascii="Times New Roman" w:eastAsia="Calibri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ной</w:t>
      </w:r>
      <w:r w:rsidRPr="003F671F">
        <w:rPr>
          <w:rFonts w:ascii="Times New Roman" w:eastAsia="Calibri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исциплины.</w:t>
      </w:r>
      <w:r w:rsidRPr="003F671F">
        <w:rPr>
          <w:rFonts w:ascii="Times New Roman" w:eastAsia="Calibri" w:hAnsi="Times New Roman" w:cs="Times New Roman"/>
          <w:spacing w:val="30"/>
          <w:sz w:val="24"/>
          <w:szCs w:val="24"/>
          <w:lang w:eastAsia="ru-RU"/>
        </w:rPr>
        <w:t xml:space="preserve"> </w:t>
      </w:r>
    </w:p>
    <w:p w14:paraId="33132680" w14:textId="77777777" w:rsidR="007B2D86" w:rsidRPr="003F671F" w:rsidRDefault="007B2D86" w:rsidP="007B2D86">
      <w:pPr>
        <w:widowControl w:val="0"/>
        <w:spacing w:after="0" w:line="240" w:lineRule="auto"/>
        <w:ind w:left="104" w:hanging="1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B8DA77" w14:textId="77777777" w:rsidR="007B2D86" w:rsidRPr="003F671F" w:rsidRDefault="007B2D86" w:rsidP="007B2D86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pacing w:val="10"/>
          <w:sz w:val="24"/>
          <w:szCs w:val="24"/>
          <w:lang w:eastAsia="ru-RU"/>
        </w:rPr>
      </w:pPr>
      <w:r w:rsidRPr="003F671F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lang w:eastAsia="ru-RU"/>
        </w:rPr>
        <w:t>7. Фонд оценочных средств</w:t>
      </w:r>
    </w:p>
    <w:p w14:paraId="4EA1B22A" w14:textId="77777777" w:rsidR="007B2D86" w:rsidRPr="003F671F" w:rsidRDefault="007B2D86" w:rsidP="007B2D86">
      <w:pPr>
        <w:widowControl w:val="0"/>
        <w:spacing w:after="0" w:line="240" w:lineRule="auto"/>
        <w:ind w:left="10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 Фонд оценочных средств по дисциплине разработан в соответствии с Методическими рекомендациями и является составной частью ОПОП.</w:t>
      </w:r>
    </w:p>
    <w:p w14:paraId="2C3CD22C" w14:textId="77777777" w:rsidR="007B2D86" w:rsidRPr="003F671F" w:rsidRDefault="007B2D86" w:rsidP="007B2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57A9EB" w14:textId="77777777" w:rsidR="007B2D86" w:rsidRPr="003F671F" w:rsidRDefault="007B2D86" w:rsidP="004B0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Перечень основной и дополнительной учебной литературы, необходимой для освоения дисциплины</w:t>
      </w:r>
    </w:p>
    <w:p w14:paraId="221E5E3C" w14:textId="5BFD9D54" w:rsidR="007B2D86" w:rsidRPr="003F671F" w:rsidRDefault="007B2D86" w:rsidP="004B09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Основная литература</w:t>
      </w:r>
      <w:r w:rsidR="004B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51D9DB2" w14:textId="5BDA3771" w:rsidR="004B09F2" w:rsidRPr="004B09F2" w:rsidRDefault="004B09F2" w:rsidP="004B09F2">
      <w:pPr>
        <w:pStyle w:val="afb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B09F2">
        <w:rPr>
          <w:rFonts w:ascii="Times New Roman" w:hAnsi="Times New Roman"/>
          <w:sz w:val="24"/>
          <w:szCs w:val="24"/>
          <w:lang w:val="ru-RU"/>
        </w:rPr>
        <w:t>Амирова, З.Б. Инфраструктура туризма и гостеприимства / З.Б.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Амирова ;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Министерство транспорта Российской Федерации, Федеральное бюджетное образовательное учреждение высшего профессионального образования (ФБОУ ВПО) «Московская государственная академия водного транспорта», Кафедра «Гостиничного и туристического бизнеса».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Альтаир : МГАВТ, 2014. – 85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с.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табл., схем.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8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=429691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Библиогр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 в кн.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3B74FD59" w14:textId="3829E4FC" w:rsidR="004B09F2" w:rsidRPr="004B09F2" w:rsidRDefault="004B09F2" w:rsidP="004B09F2">
      <w:pPr>
        <w:pStyle w:val="afb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Медлик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>, С. Гостиничный бизнес / С.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Медлик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>, Х.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Инграм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пер. А.В. Павлов.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Юнити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-Дана, 2015. – 240 с. – (Зарубежный учебник).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=436731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5-238-00792-2.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035FAAC3" w14:textId="583A391A" w:rsidR="004B09F2" w:rsidRDefault="004B09F2" w:rsidP="004B09F2">
      <w:pPr>
        <w:pStyle w:val="afb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B09F2">
        <w:rPr>
          <w:rFonts w:ascii="Times New Roman" w:hAnsi="Times New Roman"/>
          <w:sz w:val="24"/>
          <w:szCs w:val="24"/>
          <w:lang w:val="ru-RU"/>
        </w:rPr>
        <w:t xml:space="preserve">Менеджмент в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гостинично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-туристическом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бизнесе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[16+] / И.В.</w:t>
      </w:r>
      <w:r w:rsidRPr="004B09F2">
        <w:rPr>
          <w:rFonts w:ascii="Times New Roman" w:hAnsi="Times New Roman"/>
          <w:sz w:val="24"/>
          <w:szCs w:val="24"/>
        </w:rPr>
        <w:t> </w:t>
      </w:r>
      <w:r w:rsidRPr="004B09F2">
        <w:rPr>
          <w:rFonts w:ascii="Times New Roman" w:hAnsi="Times New Roman"/>
          <w:sz w:val="24"/>
          <w:szCs w:val="24"/>
          <w:lang w:val="ru-RU"/>
        </w:rPr>
        <w:t>Мишурова, Е.Н.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Бандурина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>, О.В.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Гудикова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 и др. ; под ред. И.В. Мишуровой ; Министерство образования и науки Российской Федерации, Ростовский государственный экономический университет (РИНХ), Факультет Менеджмента и предпринимательства. – Ростов-на-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Дону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Издательско-полиграфический комплекс РГЭУ (РИНХ), 2017. – 332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с.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табл., граф., схем.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0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=567420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Библиогр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.: с. 325-330.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978-5-7972-2411-2.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4CAD8B36" w14:textId="38C27E9E" w:rsidR="004B09F2" w:rsidRDefault="004B09F2" w:rsidP="004B09F2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F1445A" w14:textId="77777777" w:rsidR="001A6991" w:rsidRDefault="004B09F2" w:rsidP="004B09F2">
      <w:pPr>
        <w:pStyle w:val="afb"/>
        <w:ind w:firstLine="113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188051BC" w14:textId="27D808D0" w:rsidR="004B09F2" w:rsidRDefault="004B09F2" w:rsidP="004B09F2">
      <w:pPr>
        <w:pStyle w:val="afb"/>
        <w:ind w:firstLine="113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B09F2">
        <w:rPr>
          <w:rFonts w:ascii="Times New Roman" w:hAnsi="Times New Roman"/>
          <w:b/>
          <w:bCs/>
          <w:sz w:val="24"/>
          <w:szCs w:val="24"/>
          <w:lang w:val="ru-RU"/>
        </w:rPr>
        <w:t>8.2. Дополнительная литература</w:t>
      </w:r>
    </w:p>
    <w:p w14:paraId="3F8C2D18" w14:textId="67933B5C" w:rsidR="004B09F2" w:rsidRDefault="004B09F2" w:rsidP="004B09F2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 w:rsidRPr="004B09F2">
        <w:rPr>
          <w:rFonts w:ascii="Times New Roman" w:hAnsi="Times New Roman"/>
          <w:sz w:val="24"/>
          <w:szCs w:val="24"/>
          <w:lang w:val="ru-RU"/>
        </w:rPr>
        <w:t>1. Котлер, Ф. Маркетинг: гостеприимство, туризм / Ф.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Котлер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Боуэн</w:t>
      </w:r>
      <w:proofErr w:type="spellEnd"/>
      <w:proofErr w:type="gramEnd"/>
      <w:r w:rsidRPr="004B09F2">
        <w:rPr>
          <w:rFonts w:ascii="Times New Roman" w:hAnsi="Times New Roman"/>
          <w:sz w:val="24"/>
          <w:szCs w:val="24"/>
        </w:rPr>
        <w:t> 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Джон, 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Мейкенз</w:t>
      </w:r>
      <w:proofErr w:type="spellEnd"/>
      <w:r w:rsidRPr="004B09F2">
        <w:rPr>
          <w:rFonts w:ascii="Times New Roman" w:hAnsi="Times New Roman"/>
          <w:sz w:val="24"/>
          <w:szCs w:val="24"/>
        </w:rPr>
        <w:t> 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Джеймс. – 4-е изд.,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 и доп.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Юнити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-Дана, 2015. – 1071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с.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табл., граф., ил, схемы – (Зарубежный учебник).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1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=114713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Библиогр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 в кн.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978-5-238-01263-6.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16A19723" w14:textId="4E082C5B" w:rsidR="004B09F2" w:rsidRDefault="004B09F2" w:rsidP="004B09F2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4B09F2">
        <w:rPr>
          <w:rFonts w:ascii="Times New Roman" w:hAnsi="Times New Roman"/>
          <w:sz w:val="24"/>
          <w:szCs w:val="24"/>
          <w:lang w:val="ru-RU"/>
        </w:rPr>
        <w:t>Уокер, Д. Управление гостеприимством: Вводный курс / Д.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Уокер ;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пер. В.Н. Егоров.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Юнити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-Дана, 2012. – 880 с. – (Зарубежный учебник).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2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=118745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5-238-00990-9.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227F2460" w14:textId="71B774C5" w:rsidR="004B09F2" w:rsidRDefault="004B09F2" w:rsidP="004B09F2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4B09F2">
        <w:rPr>
          <w:rFonts w:ascii="Times New Roman" w:hAnsi="Times New Roman"/>
          <w:sz w:val="24"/>
          <w:szCs w:val="24"/>
          <w:lang w:val="ru-RU"/>
        </w:rPr>
        <w:t>Уокер, Д. Введение в гостеприимство / Д.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Уокер ;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ред. Л.В.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Речицкая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, Г.А.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Клебче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 ; пер. В.Н. Егоров. – 4-е изд.,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 и доп.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Юнити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-Дана, 2015. – 735 с. – (Зарубежный учебник).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3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=114767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978-5-238-01392-3.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437C75EB" w14:textId="4A9E0198" w:rsidR="004B09F2" w:rsidRPr="004B09F2" w:rsidRDefault="004B09F2" w:rsidP="004B09F2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Хайретдинова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>, Н.Э. Организация экскурсионных услуг в индустрии гостеприимства / Н.Э.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Хайретдинова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«Уфимский государственный университет экономики и сервиса».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Уфа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Уфимский государственный университет экономики и сервиса, 2015. – 176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с.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ил., табл., схем.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4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=445128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Библиогр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 в кн.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978-5-88469-739-3.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18C47FDB" w14:textId="77777777" w:rsidR="004B09F2" w:rsidRPr="004B09F2" w:rsidRDefault="004B09F2" w:rsidP="004B09F2">
      <w:pPr>
        <w:spacing w:after="0" w:line="240" w:lineRule="auto"/>
        <w:jc w:val="both"/>
      </w:pPr>
    </w:p>
    <w:p w14:paraId="7F73FB2B" w14:textId="0DB79EA1" w:rsidR="007B2D86" w:rsidRPr="003F671F" w:rsidRDefault="007B2D86" w:rsidP="007B2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Ежегодно обновляемые современные профессиональные базы данных и информационные справочные системы</w:t>
      </w:r>
    </w:p>
    <w:p w14:paraId="1F77A5D9" w14:textId="77777777" w:rsidR="007B2D86" w:rsidRPr="003F671F" w:rsidRDefault="007B2D86" w:rsidP="007B2D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Ежегодно обновляемые современные профессиональные базы данных </w:t>
      </w:r>
    </w:p>
    <w:p w14:paraId="4C2227CF" w14:textId="77777777" w:rsidR="007B2D86" w:rsidRPr="003F671F" w:rsidRDefault="00E80EB0" w:rsidP="004B09F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5" w:history="1"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https://www.scopus.com</w:t>
        </w:r>
      </w:hyperlink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Реферативная и справочная база данных рецензируемой литературы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Scopus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 </w:t>
      </w:r>
    </w:p>
    <w:p w14:paraId="555E0FF5" w14:textId="77777777" w:rsidR="007B2D86" w:rsidRPr="003F671F" w:rsidRDefault="00E80EB0" w:rsidP="004B09F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6" w:history="1"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https://apps.webofknowledge.com</w:t>
        </w:r>
      </w:hyperlink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Политематическая реферативно-библиографическая и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наукометрическая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библиометрическая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база данных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Web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of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Science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14:paraId="14970917" w14:textId="77777777" w:rsidR="007B2D86" w:rsidRPr="003F671F" w:rsidRDefault="00E80EB0" w:rsidP="004B09F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7" w:tgtFrame="_blank" w:history="1">
        <w:proofErr w:type="spellStart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Science</w:t>
        </w:r>
        <w:proofErr w:type="spellEnd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Alert</w:t>
        </w:r>
        <w:proofErr w:type="spellEnd"/>
      </w:hyperlink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академическим издателем журналов открытого доступа. Также издает академические книги и журналы.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Science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Alert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настоящее время имеет более 150 журналов открытого доступа в области бизнеса, экономики, информатики, коммуникации, инженерии, медицины, математики, химии, общественной и гуманитарной науки;</w:t>
      </w:r>
    </w:p>
    <w:p w14:paraId="01447E18" w14:textId="77777777" w:rsidR="007B2D86" w:rsidRPr="003F671F" w:rsidRDefault="00E80EB0" w:rsidP="004B09F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8" w:tgtFrame="_blank" w:history="1">
        <w:proofErr w:type="spellStart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Science</w:t>
        </w:r>
        <w:proofErr w:type="spellEnd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Publishing</w:t>
        </w:r>
        <w:proofErr w:type="spellEnd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Group</w:t>
        </w:r>
        <w:proofErr w:type="spellEnd"/>
      </w:hyperlink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электронная база данных открытого доступа включающая в себя более 500 научных журналов, около 50 книг, 30 материалов научных конференций в области статистики, экономики, менеджмента, педагогики, социальных наук, психологии, биологии, химии, медицины, пищевой инженерии, физики, математики, электроники, информатики, науке о защите природы, архитектуре, инженерии, транспорта, технологии, творчества, языка и литературы.</w:t>
      </w:r>
    </w:p>
    <w:p w14:paraId="3BA5FDD1" w14:textId="77777777" w:rsidR="007B2D86" w:rsidRPr="003F671F" w:rsidRDefault="007B2D86" w:rsidP="004B09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6FD03" w14:textId="77777777" w:rsidR="007B2D86" w:rsidRPr="003F671F" w:rsidRDefault="007B2D86" w:rsidP="004B0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 Ежегодно обновляемые информационные справочные системы</w:t>
      </w:r>
    </w:p>
    <w:p w14:paraId="29254956" w14:textId="77777777" w:rsidR="007B2D86" w:rsidRPr="003F671F" w:rsidRDefault="007B2D86" w:rsidP="004B09F2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Информационно-правовая система «Гарант». – URL: </w:t>
      </w:r>
      <w:hyperlink r:id="rId19" w:history="1">
        <w:r w:rsidRPr="003F671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http://www.garant.ru/</w:t>
        </w:r>
      </w:hyperlink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7B3BA4" w14:textId="77777777" w:rsidR="007B2D86" w:rsidRPr="003F671F" w:rsidRDefault="007B2D86" w:rsidP="004B09F2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Информационно-правовая система «Консультант плюс». – URL:  </w:t>
      </w:r>
      <w:hyperlink r:id="rId20" w:history="1">
        <w:r w:rsidRPr="003F671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http://www.consultant.ru/</w:t>
        </w:r>
      </w:hyperlink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ABBC6D" w14:textId="77777777" w:rsidR="007B2D86" w:rsidRDefault="007B2D86" w:rsidP="004B09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6DE6B" w14:textId="77777777" w:rsidR="001A6991" w:rsidRPr="003F671F" w:rsidRDefault="001A6991" w:rsidP="004B09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85DC4" w14:textId="77777777" w:rsidR="007B2D86" w:rsidRPr="003F671F" w:rsidRDefault="007B2D86" w:rsidP="004B09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10. </w:t>
      </w: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 обновляемый комплект лицензионного программного обеспечения</w:t>
      </w:r>
    </w:p>
    <w:p w14:paraId="69E1FC92" w14:textId="77777777" w:rsidR="007B2D86" w:rsidRPr="003F671F" w:rsidRDefault="007B2D86" w:rsidP="004B09F2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Интегрированный пакет прикладных программ;</w:t>
      </w:r>
    </w:p>
    <w:p w14:paraId="1DA35B1C" w14:textId="77777777" w:rsidR="007B2D86" w:rsidRPr="003F671F" w:rsidRDefault="007B2D86" w:rsidP="004B09F2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Windows</w:t>
      </w:r>
      <w:proofErr w:type="spellEnd"/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1EEB147F" w14:textId="77777777" w:rsidR="007B2D86" w:rsidRPr="003F671F" w:rsidRDefault="007B2D86" w:rsidP="004B09F2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Корпоративная информационная система «КИС».</w:t>
      </w:r>
    </w:p>
    <w:p w14:paraId="3B7DFF03" w14:textId="77777777" w:rsidR="007B2D86" w:rsidRPr="003F671F" w:rsidRDefault="007B2D86" w:rsidP="004B0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ACFCBD" w14:textId="77777777" w:rsidR="007B2D86" w:rsidRPr="003F671F" w:rsidRDefault="007B2D86" w:rsidP="004B0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Электронные образовательные ресурсы</w:t>
      </w:r>
    </w:p>
    <w:p w14:paraId="6668D904" w14:textId="77777777" w:rsidR="007B2D86" w:rsidRPr="003F671F" w:rsidRDefault="007B2D86" w:rsidP="004B09F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ЭБС «Университетская библиотека Онлайн»;</w:t>
      </w:r>
    </w:p>
    <w:p w14:paraId="5F5A601E" w14:textId="77777777" w:rsidR="007B2D86" w:rsidRPr="003F671F" w:rsidRDefault="007B2D86" w:rsidP="004B09F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Корпоративная информационная система «КИС».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264DCB" w14:textId="77777777" w:rsidR="007B2D86" w:rsidRPr="003F671F" w:rsidRDefault="007B2D86" w:rsidP="007B2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8337FE" w14:textId="77777777" w:rsidR="007B2D86" w:rsidRPr="003F671F" w:rsidRDefault="007B2D86" w:rsidP="007B2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E07DD8B" w14:textId="77777777" w:rsidR="007B2D86" w:rsidRPr="003F671F" w:rsidRDefault="007B2D86" w:rsidP="007B2D86">
      <w:pPr>
        <w:widowControl w:val="0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обеспечивается в соответствии требованиями Федерального государственного образовательного стандарта по направлению подготовки 38.03.02 Менеджмент к материально-техническому обеспечению. </w:t>
      </w:r>
    </w:p>
    <w:p w14:paraId="3ECB0845" w14:textId="77777777" w:rsidR="007B2D86" w:rsidRPr="003F671F" w:rsidRDefault="007B2D86" w:rsidP="007B2D86">
      <w:pPr>
        <w:widowControl w:val="0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необходимое для реализации дисциплины включает: специальные помещения, представляющие собой учебные аудитории для проведения занятий лекционного типа, практических занятий.</w:t>
      </w:r>
    </w:p>
    <w:p w14:paraId="0E0912C4" w14:textId="77777777" w:rsidR="007B2D86" w:rsidRPr="003F671F" w:rsidRDefault="007B2D86" w:rsidP="007B2D86">
      <w:pPr>
        <w:widowControl w:val="0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«Университетская библиотека онлайн» и ЭИОС РМАТ обеспечивают одновременный доступ не менее 25 процентов обучающихся по программе бакалавриата.</w:t>
      </w:r>
    </w:p>
    <w:p w14:paraId="0D219890" w14:textId="77777777" w:rsidR="007B2D86" w:rsidRPr="003F671F" w:rsidRDefault="007B2D86" w:rsidP="007B2D86">
      <w:pPr>
        <w:widowControl w:val="0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(удаленный доступ) к ежегодно обновляемым современным профессиональным базам данных и информационным справочным системам, состав которых определяется в п.9.</w:t>
      </w:r>
    </w:p>
    <w:p w14:paraId="5CE677FF" w14:textId="77777777" w:rsidR="007B2D86" w:rsidRPr="003F671F" w:rsidRDefault="007B2D86" w:rsidP="007B2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00F576" w14:textId="3FF9D4F6" w:rsidR="007B2D86" w:rsidRPr="003F671F" w:rsidRDefault="007B2D86" w:rsidP="00EB6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52D56A3C" w14:textId="77777777" w:rsidR="007B2D86" w:rsidRPr="003F671F" w:rsidRDefault="007B2D86" w:rsidP="007B2D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119263" w14:textId="77777777" w:rsidR="007B2D86" w:rsidRPr="003F671F" w:rsidRDefault="007B2D86" w:rsidP="007B2D86">
      <w:pPr>
        <w:widowControl w:val="0"/>
        <w:tabs>
          <w:tab w:val="left" w:pos="62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98E7E" w14:textId="77777777" w:rsidR="007B2D86" w:rsidRPr="003F671F" w:rsidRDefault="007B2D86" w:rsidP="007B2D86">
      <w:pPr>
        <w:widowControl w:val="0"/>
        <w:tabs>
          <w:tab w:val="left" w:pos="62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C7041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FA0ED6" w14:textId="77777777" w:rsidR="004F0C76" w:rsidRPr="003F671F" w:rsidRDefault="004F0C76"/>
    <w:sectPr w:rsidR="004F0C76" w:rsidRPr="003F671F" w:rsidSect="00656E53">
      <w:headerReference w:type="default" r:id="rId21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3F930" w14:textId="77777777" w:rsidR="00E73CBB" w:rsidRDefault="00E73CBB">
      <w:pPr>
        <w:spacing w:after="0" w:line="240" w:lineRule="auto"/>
      </w:pPr>
      <w:r>
        <w:separator/>
      </w:r>
    </w:p>
  </w:endnote>
  <w:endnote w:type="continuationSeparator" w:id="0">
    <w:p w14:paraId="54664B65" w14:textId="77777777" w:rsidR="00E73CBB" w:rsidRDefault="00E7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AE23" w14:textId="77777777" w:rsidR="00E73CBB" w:rsidRDefault="00E73CBB">
      <w:pPr>
        <w:spacing w:after="0" w:line="240" w:lineRule="auto"/>
      </w:pPr>
      <w:r>
        <w:separator/>
      </w:r>
    </w:p>
  </w:footnote>
  <w:footnote w:type="continuationSeparator" w:id="0">
    <w:p w14:paraId="2DA12ACE" w14:textId="77777777" w:rsidR="00E73CBB" w:rsidRDefault="00E7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B70D0" w14:textId="77777777" w:rsidR="00E80EB0" w:rsidRPr="004E78FE" w:rsidRDefault="00E80EB0">
    <w:pPr>
      <w:pStyle w:val="a8"/>
      <w:jc w:val="center"/>
      <w:rPr>
        <w:sz w:val="20"/>
        <w:szCs w:val="20"/>
      </w:rPr>
    </w:pPr>
    <w:r w:rsidRPr="004E78FE">
      <w:rPr>
        <w:sz w:val="20"/>
        <w:szCs w:val="20"/>
      </w:rPr>
      <w:fldChar w:fldCharType="begin"/>
    </w:r>
    <w:r w:rsidRPr="004E78FE">
      <w:rPr>
        <w:sz w:val="20"/>
        <w:szCs w:val="20"/>
      </w:rPr>
      <w:instrText>PAGE   \* MERGEFORMAT</w:instrText>
    </w:r>
    <w:r w:rsidRPr="004E78FE">
      <w:rPr>
        <w:sz w:val="20"/>
        <w:szCs w:val="20"/>
      </w:rPr>
      <w:fldChar w:fldCharType="separate"/>
    </w:r>
    <w:r w:rsidR="00EB6B7C" w:rsidRPr="00EB6B7C">
      <w:rPr>
        <w:noProof/>
      </w:rPr>
      <w:t>6</w:t>
    </w:r>
    <w:r w:rsidRPr="004E78FE">
      <w:rPr>
        <w:sz w:val="20"/>
        <w:szCs w:val="20"/>
      </w:rPr>
      <w:fldChar w:fldCharType="end"/>
    </w:r>
  </w:p>
  <w:p w14:paraId="20A3B780" w14:textId="77777777" w:rsidR="00E80EB0" w:rsidRDefault="00E80EB0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F13"/>
    <w:multiLevelType w:val="hybridMultilevel"/>
    <w:tmpl w:val="2312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0F2"/>
    <w:multiLevelType w:val="hybridMultilevel"/>
    <w:tmpl w:val="961E8C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510EF8"/>
    <w:multiLevelType w:val="hybridMultilevel"/>
    <w:tmpl w:val="186A1946"/>
    <w:lvl w:ilvl="0" w:tplc="1162595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121F6AE8"/>
    <w:multiLevelType w:val="hybridMultilevel"/>
    <w:tmpl w:val="68AA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1456"/>
    <w:multiLevelType w:val="hybridMultilevel"/>
    <w:tmpl w:val="55DC65A8"/>
    <w:lvl w:ilvl="0" w:tplc="B6624E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00E84"/>
    <w:multiLevelType w:val="hybridMultilevel"/>
    <w:tmpl w:val="6CC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61B6A"/>
    <w:multiLevelType w:val="hybridMultilevel"/>
    <w:tmpl w:val="01AA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4EBE"/>
    <w:multiLevelType w:val="hybridMultilevel"/>
    <w:tmpl w:val="40F6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E75"/>
    <w:multiLevelType w:val="hybridMultilevel"/>
    <w:tmpl w:val="BDB4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7A7B"/>
    <w:multiLevelType w:val="hybridMultilevel"/>
    <w:tmpl w:val="2772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78E"/>
    <w:multiLevelType w:val="hybridMultilevel"/>
    <w:tmpl w:val="1D825266"/>
    <w:lvl w:ilvl="0" w:tplc="E6B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C50A98"/>
    <w:multiLevelType w:val="singleLevel"/>
    <w:tmpl w:val="1B003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9343F9E"/>
    <w:multiLevelType w:val="hybridMultilevel"/>
    <w:tmpl w:val="8E1E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3496"/>
    <w:multiLevelType w:val="hybridMultilevel"/>
    <w:tmpl w:val="DA28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374DA"/>
    <w:multiLevelType w:val="multilevel"/>
    <w:tmpl w:val="919C7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F3B5EEE"/>
    <w:multiLevelType w:val="hybridMultilevel"/>
    <w:tmpl w:val="E370D5DA"/>
    <w:lvl w:ilvl="0" w:tplc="CE8446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7695F"/>
    <w:multiLevelType w:val="hybridMultilevel"/>
    <w:tmpl w:val="C87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3659"/>
    <w:multiLevelType w:val="hybridMultilevel"/>
    <w:tmpl w:val="4D0419A4"/>
    <w:lvl w:ilvl="0" w:tplc="6E12152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8">
    <w:nsid w:val="55DA4B02"/>
    <w:multiLevelType w:val="hybridMultilevel"/>
    <w:tmpl w:val="644C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30C7"/>
    <w:multiLevelType w:val="hybridMultilevel"/>
    <w:tmpl w:val="4098770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F9F29EF"/>
    <w:multiLevelType w:val="hybridMultilevel"/>
    <w:tmpl w:val="9F3E831A"/>
    <w:lvl w:ilvl="0" w:tplc="240EB7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5553B"/>
    <w:multiLevelType w:val="hybridMultilevel"/>
    <w:tmpl w:val="D93E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60DEC"/>
    <w:multiLevelType w:val="hybridMultilevel"/>
    <w:tmpl w:val="9C3E7532"/>
    <w:lvl w:ilvl="0" w:tplc="041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23">
    <w:nsid w:val="6ACD012F"/>
    <w:multiLevelType w:val="hybridMultilevel"/>
    <w:tmpl w:val="F9E0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E0586"/>
    <w:multiLevelType w:val="hybridMultilevel"/>
    <w:tmpl w:val="9F3E831A"/>
    <w:lvl w:ilvl="0" w:tplc="240EB7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686E4D"/>
    <w:multiLevelType w:val="hybridMultilevel"/>
    <w:tmpl w:val="FF16BB88"/>
    <w:lvl w:ilvl="0" w:tplc="E6B68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C61B73"/>
    <w:multiLevelType w:val="hybridMultilevel"/>
    <w:tmpl w:val="11E6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468A8"/>
    <w:multiLevelType w:val="hybridMultilevel"/>
    <w:tmpl w:val="FF52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27A58"/>
    <w:multiLevelType w:val="hybridMultilevel"/>
    <w:tmpl w:val="2D5C7A8C"/>
    <w:lvl w:ilvl="0" w:tplc="7E2E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BB524D"/>
    <w:multiLevelType w:val="hybridMultilevel"/>
    <w:tmpl w:val="2104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926B5"/>
    <w:multiLevelType w:val="hybridMultilevel"/>
    <w:tmpl w:val="3A42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F43B1"/>
    <w:multiLevelType w:val="hybridMultilevel"/>
    <w:tmpl w:val="80B89808"/>
    <w:lvl w:ilvl="0" w:tplc="F9049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D782979"/>
    <w:multiLevelType w:val="hybridMultilevel"/>
    <w:tmpl w:val="6AF82860"/>
    <w:lvl w:ilvl="0" w:tplc="5AF288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87853"/>
    <w:multiLevelType w:val="hybridMultilevel"/>
    <w:tmpl w:val="77CA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6046"/>
    <w:multiLevelType w:val="hybridMultilevel"/>
    <w:tmpl w:val="65FE536A"/>
    <w:lvl w:ilvl="0" w:tplc="24B20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6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29"/>
  </w:num>
  <w:num w:numId="14">
    <w:abstractNumId w:val="23"/>
  </w:num>
  <w:num w:numId="15">
    <w:abstractNumId w:val="21"/>
  </w:num>
  <w:num w:numId="16">
    <w:abstractNumId w:val="13"/>
  </w:num>
  <w:num w:numId="17">
    <w:abstractNumId w:val="3"/>
  </w:num>
  <w:num w:numId="18">
    <w:abstractNumId w:val="33"/>
  </w:num>
  <w:num w:numId="19">
    <w:abstractNumId w:val="18"/>
  </w:num>
  <w:num w:numId="20">
    <w:abstractNumId w:val="30"/>
  </w:num>
  <w:num w:numId="21">
    <w:abstractNumId w:val="4"/>
  </w:num>
  <w:num w:numId="22">
    <w:abstractNumId w:val="2"/>
  </w:num>
  <w:num w:numId="23">
    <w:abstractNumId w:val="16"/>
  </w:num>
  <w:num w:numId="24">
    <w:abstractNumId w:val="32"/>
  </w:num>
  <w:num w:numId="25">
    <w:abstractNumId w:val="15"/>
  </w:num>
  <w:num w:numId="26">
    <w:abstractNumId w:val="7"/>
  </w:num>
  <w:num w:numId="27">
    <w:abstractNumId w:val="17"/>
  </w:num>
  <w:num w:numId="28">
    <w:abstractNumId w:val="26"/>
  </w:num>
  <w:num w:numId="29">
    <w:abstractNumId w:val="28"/>
  </w:num>
  <w:num w:numId="30">
    <w:abstractNumId w:val="34"/>
  </w:num>
  <w:num w:numId="31">
    <w:abstractNumId w:val="0"/>
  </w:num>
  <w:num w:numId="32">
    <w:abstractNumId w:val="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34"/>
    <w:rsid w:val="00002239"/>
    <w:rsid w:val="00022034"/>
    <w:rsid w:val="00026A8F"/>
    <w:rsid w:val="0003212C"/>
    <w:rsid w:val="00063E88"/>
    <w:rsid w:val="000A7591"/>
    <w:rsid w:val="000B0C2E"/>
    <w:rsid w:val="000B7466"/>
    <w:rsid w:val="000C405F"/>
    <w:rsid w:val="000D0FEF"/>
    <w:rsid w:val="000E15BB"/>
    <w:rsid w:val="000E5F30"/>
    <w:rsid w:val="001009BA"/>
    <w:rsid w:val="00117C14"/>
    <w:rsid w:val="00121368"/>
    <w:rsid w:val="00173934"/>
    <w:rsid w:val="00176CC8"/>
    <w:rsid w:val="001819F5"/>
    <w:rsid w:val="001A4061"/>
    <w:rsid w:val="001A4771"/>
    <w:rsid w:val="001A6991"/>
    <w:rsid w:val="001C12A1"/>
    <w:rsid w:val="00204616"/>
    <w:rsid w:val="00234007"/>
    <w:rsid w:val="00254400"/>
    <w:rsid w:val="00255A45"/>
    <w:rsid w:val="00282AB4"/>
    <w:rsid w:val="00286DFC"/>
    <w:rsid w:val="002958EC"/>
    <w:rsid w:val="002A5CAA"/>
    <w:rsid w:val="002E497F"/>
    <w:rsid w:val="002E602E"/>
    <w:rsid w:val="00307FF4"/>
    <w:rsid w:val="00342B62"/>
    <w:rsid w:val="00364D6B"/>
    <w:rsid w:val="00386479"/>
    <w:rsid w:val="00391310"/>
    <w:rsid w:val="00393DEF"/>
    <w:rsid w:val="003B0F8C"/>
    <w:rsid w:val="003B69D2"/>
    <w:rsid w:val="003C3482"/>
    <w:rsid w:val="003C5D52"/>
    <w:rsid w:val="003F671F"/>
    <w:rsid w:val="00410C42"/>
    <w:rsid w:val="00422DDD"/>
    <w:rsid w:val="0042534C"/>
    <w:rsid w:val="00427745"/>
    <w:rsid w:val="0044107F"/>
    <w:rsid w:val="004505C2"/>
    <w:rsid w:val="00465FAF"/>
    <w:rsid w:val="00470577"/>
    <w:rsid w:val="00482727"/>
    <w:rsid w:val="004859E1"/>
    <w:rsid w:val="004B09F2"/>
    <w:rsid w:val="004C47D5"/>
    <w:rsid w:val="004F0C76"/>
    <w:rsid w:val="00513027"/>
    <w:rsid w:val="00534D5A"/>
    <w:rsid w:val="00553BD0"/>
    <w:rsid w:val="005563C7"/>
    <w:rsid w:val="005B5487"/>
    <w:rsid w:val="005D2219"/>
    <w:rsid w:val="005D2774"/>
    <w:rsid w:val="005E04DC"/>
    <w:rsid w:val="005E328B"/>
    <w:rsid w:val="005E4A85"/>
    <w:rsid w:val="006001D7"/>
    <w:rsid w:val="00601659"/>
    <w:rsid w:val="0062556C"/>
    <w:rsid w:val="00656E53"/>
    <w:rsid w:val="00657097"/>
    <w:rsid w:val="00684042"/>
    <w:rsid w:val="0068651E"/>
    <w:rsid w:val="00692E41"/>
    <w:rsid w:val="006B7500"/>
    <w:rsid w:val="006C0939"/>
    <w:rsid w:val="006C231F"/>
    <w:rsid w:val="006C6759"/>
    <w:rsid w:val="006E4D60"/>
    <w:rsid w:val="006E6D17"/>
    <w:rsid w:val="006F16CE"/>
    <w:rsid w:val="007161E8"/>
    <w:rsid w:val="00725BA8"/>
    <w:rsid w:val="00727FB5"/>
    <w:rsid w:val="0073284F"/>
    <w:rsid w:val="00732DF7"/>
    <w:rsid w:val="00743799"/>
    <w:rsid w:val="00757120"/>
    <w:rsid w:val="00777AB6"/>
    <w:rsid w:val="00784AAE"/>
    <w:rsid w:val="00795A2B"/>
    <w:rsid w:val="007B01EF"/>
    <w:rsid w:val="007B2D86"/>
    <w:rsid w:val="007C368D"/>
    <w:rsid w:val="007C4742"/>
    <w:rsid w:val="007D1760"/>
    <w:rsid w:val="007E0583"/>
    <w:rsid w:val="00805A69"/>
    <w:rsid w:val="00823CD0"/>
    <w:rsid w:val="00825F40"/>
    <w:rsid w:val="0083289F"/>
    <w:rsid w:val="00842E15"/>
    <w:rsid w:val="008554A4"/>
    <w:rsid w:val="00855FAE"/>
    <w:rsid w:val="008638F4"/>
    <w:rsid w:val="00865E21"/>
    <w:rsid w:val="00891CC1"/>
    <w:rsid w:val="0089579B"/>
    <w:rsid w:val="008A4223"/>
    <w:rsid w:val="008B115D"/>
    <w:rsid w:val="008B78A7"/>
    <w:rsid w:val="008D2C63"/>
    <w:rsid w:val="008D37B9"/>
    <w:rsid w:val="008E263A"/>
    <w:rsid w:val="008E272D"/>
    <w:rsid w:val="008F1120"/>
    <w:rsid w:val="0091512B"/>
    <w:rsid w:val="00922637"/>
    <w:rsid w:val="00930EE5"/>
    <w:rsid w:val="009351D2"/>
    <w:rsid w:val="00937211"/>
    <w:rsid w:val="00966666"/>
    <w:rsid w:val="00966BD8"/>
    <w:rsid w:val="00977A59"/>
    <w:rsid w:val="009842BD"/>
    <w:rsid w:val="0098672C"/>
    <w:rsid w:val="00994F66"/>
    <w:rsid w:val="009970C7"/>
    <w:rsid w:val="009A725F"/>
    <w:rsid w:val="009B7E17"/>
    <w:rsid w:val="009E1A7E"/>
    <w:rsid w:val="009E1DC0"/>
    <w:rsid w:val="009E4A92"/>
    <w:rsid w:val="00A047DF"/>
    <w:rsid w:val="00A17DDC"/>
    <w:rsid w:val="00A259FA"/>
    <w:rsid w:val="00A457F1"/>
    <w:rsid w:val="00A8364F"/>
    <w:rsid w:val="00AC3308"/>
    <w:rsid w:val="00AD0DED"/>
    <w:rsid w:val="00AD599B"/>
    <w:rsid w:val="00AE7FB3"/>
    <w:rsid w:val="00B06569"/>
    <w:rsid w:val="00B119A0"/>
    <w:rsid w:val="00B12532"/>
    <w:rsid w:val="00B2158A"/>
    <w:rsid w:val="00B338CD"/>
    <w:rsid w:val="00B37711"/>
    <w:rsid w:val="00B57DAA"/>
    <w:rsid w:val="00B71178"/>
    <w:rsid w:val="00B84285"/>
    <w:rsid w:val="00B86861"/>
    <w:rsid w:val="00B97408"/>
    <w:rsid w:val="00BA50F5"/>
    <w:rsid w:val="00BA693B"/>
    <w:rsid w:val="00BB056C"/>
    <w:rsid w:val="00BB3851"/>
    <w:rsid w:val="00BB3B87"/>
    <w:rsid w:val="00BC2D5C"/>
    <w:rsid w:val="00BC787B"/>
    <w:rsid w:val="00BD55B6"/>
    <w:rsid w:val="00BE1724"/>
    <w:rsid w:val="00C0039F"/>
    <w:rsid w:val="00C00A53"/>
    <w:rsid w:val="00C04F53"/>
    <w:rsid w:val="00C06672"/>
    <w:rsid w:val="00C364F0"/>
    <w:rsid w:val="00C53D62"/>
    <w:rsid w:val="00C552D6"/>
    <w:rsid w:val="00C660C5"/>
    <w:rsid w:val="00C80C4E"/>
    <w:rsid w:val="00C83985"/>
    <w:rsid w:val="00C83F6A"/>
    <w:rsid w:val="00C91D5F"/>
    <w:rsid w:val="00C963C6"/>
    <w:rsid w:val="00C97756"/>
    <w:rsid w:val="00CA4100"/>
    <w:rsid w:val="00CA4383"/>
    <w:rsid w:val="00CA7E31"/>
    <w:rsid w:val="00CB4460"/>
    <w:rsid w:val="00CB67C7"/>
    <w:rsid w:val="00CC59A3"/>
    <w:rsid w:val="00CD3E7F"/>
    <w:rsid w:val="00D02E8A"/>
    <w:rsid w:val="00D13183"/>
    <w:rsid w:val="00D46208"/>
    <w:rsid w:val="00D52273"/>
    <w:rsid w:val="00D5360C"/>
    <w:rsid w:val="00D553A6"/>
    <w:rsid w:val="00D57DDA"/>
    <w:rsid w:val="00D61434"/>
    <w:rsid w:val="00D73176"/>
    <w:rsid w:val="00D75592"/>
    <w:rsid w:val="00D77817"/>
    <w:rsid w:val="00D8316D"/>
    <w:rsid w:val="00D85D1D"/>
    <w:rsid w:val="00D86127"/>
    <w:rsid w:val="00DA13FD"/>
    <w:rsid w:val="00DA18EA"/>
    <w:rsid w:val="00DA5849"/>
    <w:rsid w:val="00DA7A3A"/>
    <w:rsid w:val="00DD6DBF"/>
    <w:rsid w:val="00DE6BC5"/>
    <w:rsid w:val="00DF11E3"/>
    <w:rsid w:val="00DF7849"/>
    <w:rsid w:val="00E01F41"/>
    <w:rsid w:val="00E06D93"/>
    <w:rsid w:val="00E13B64"/>
    <w:rsid w:val="00E1668A"/>
    <w:rsid w:val="00E427EC"/>
    <w:rsid w:val="00E43743"/>
    <w:rsid w:val="00E73CBB"/>
    <w:rsid w:val="00E73EA7"/>
    <w:rsid w:val="00E74AC1"/>
    <w:rsid w:val="00E80EB0"/>
    <w:rsid w:val="00E96B47"/>
    <w:rsid w:val="00EA1423"/>
    <w:rsid w:val="00EB5659"/>
    <w:rsid w:val="00EB5D3B"/>
    <w:rsid w:val="00EB62F9"/>
    <w:rsid w:val="00EB6B7C"/>
    <w:rsid w:val="00EC6EB3"/>
    <w:rsid w:val="00EE45FF"/>
    <w:rsid w:val="00EF7DAB"/>
    <w:rsid w:val="00F46180"/>
    <w:rsid w:val="00F50B85"/>
    <w:rsid w:val="00F51909"/>
    <w:rsid w:val="00F53402"/>
    <w:rsid w:val="00F62C71"/>
    <w:rsid w:val="00F63435"/>
    <w:rsid w:val="00F6349C"/>
    <w:rsid w:val="00F87E22"/>
    <w:rsid w:val="00FB4923"/>
    <w:rsid w:val="00FD5D68"/>
    <w:rsid w:val="00FE71FA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E85263"/>
  <w15:chartTrackingRefBased/>
  <w15:docId w15:val="{496FE0FF-2D76-41BB-8F48-9D928C6E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479"/>
  </w:style>
  <w:style w:type="paragraph" w:styleId="1">
    <w:name w:val="heading 1"/>
    <w:basedOn w:val="a0"/>
    <w:link w:val="10"/>
    <w:qFormat/>
    <w:rsid w:val="007B2D86"/>
    <w:pPr>
      <w:widowControl w:val="0"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paragraph" w:styleId="2">
    <w:name w:val="heading 2"/>
    <w:basedOn w:val="a0"/>
    <w:link w:val="20"/>
    <w:uiPriority w:val="1"/>
    <w:qFormat/>
    <w:rsid w:val="007B2D86"/>
    <w:pPr>
      <w:widowControl w:val="0"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0"/>
    <w:link w:val="30"/>
    <w:qFormat/>
    <w:rsid w:val="007B2D86"/>
    <w:pPr>
      <w:widowControl w:val="0"/>
      <w:spacing w:after="0" w:line="240" w:lineRule="auto"/>
      <w:ind w:left="812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B2D86"/>
    <w:pPr>
      <w:keepNext/>
      <w:keepLines/>
      <w:widowControl w:val="0"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D86"/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7B2D86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2D8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B2D86"/>
    <w:rPr>
      <w:rFonts w:ascii="Cambria" w:eastAsia="Calibri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7B2D86"/>
  </w:style>
  <w:style w:type="paragraph" w:styleId="12">
    <w:name w:val="toc 1"/>
    <w:basedOn w:val="a0"/>
    <w:rsid w:val="007B2D86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7B2D86"/>
    <w:pPr>
      <w:widowControl w:val="0"/>
      <w:spacing w:after="0" w:line="240" w:lineRule="auto"/>
      <w:ind w:left="104" w:hanging="36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1"/>
    <w:link w:val="a4"/>
    <w:rsid w:val="007B2D8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0"/>
    <w:rsid w:val="007B2D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0"/>
    <w:uiPriority w:val="1"/>
    <w:qFormat/>
    <w:rsid w:val="007B2D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semiHidden/>
    <w:rsid w:val="007B2D8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semiHidden/>
    <w:rsid w:val="007B2D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rsid w:val="007B2D8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7B2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0"/>
    <w:link w:val="ab"/>
    <w:rsid w:val="007B2D8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1"/>
    <w:link w:val="aa"/>
    <w:rsid w:val="007B2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0"/>
    <w:link w:val="ad"/>
    <w:semiHidden/>
    <w:rsid w:val="007B2D8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B2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semiHidden/>
    <w:rsid w:val="007B2D86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7B2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semiHidden/>
    <w:rsid w:val="007B2D8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7B2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1 см"/>
    <w:basedOn w:val="a0"/>
    <w:rsid w:val="007B2D8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footnote text"/>
    <w:basedOn w:val="a0"/>
    <w:link w:val="af"/>
    <w:semiHidden/>
    <w:rsid w:val="007B2D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B2D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7B2D86"/>
    <w:pPr>
      <w:spacing w:before="100" w:after="10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5">
    <w:name w:val="Обычный1"/>
    <w:rsid w:val="007B2D86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B2D8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f0">
    <w:name w:val="annotation text"/>
    <w:basedOn w:val="a0"/>
    <w:link w:val="af1"/>
    <w:semiHidden/>
    <w:rsid w:val="007B2D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7B2D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7B2D86"/>
    <w:rPr>
      <w:color w:val="0000FF"/>
      <w:u w:val="single"/>
    </w:rPr>
  </w:style>
  <w:style w:type="paragraph" w:customStyle="1" w:styleId="16">
    <w:name w:val="Знак Знак Знак1 Знак Знак Знак Знак Знак Знак Знак Знак Знак Знак Знак Знак Знак"/>
    <w:basedOn w:val="a0"/>
    <w:rsid w:val="007B2D86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af3">
    <w:name w:val="Table Grid"/>
    <w:basedOn w:val="a2"/>
    <w:rsid w:val="007B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табл_заголовок_13"/>
    <w:basedOn w:val="a0"/>
    <w:link w:val="131"/>
    <w:uiPriority w:val="99"/>
    <w:rsid w:val="007B2D86"/>
    <w:pPr>
      <w:spacing w:after="240" w:line="288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132">
    <w:name w:val="табл_текст_центр_ 13"/>
    <w:basedOn w:val="a0"/>
    <w:uiPriority w:val="99"/>
    <w:rsid w:val="007B2D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7">
    <w:name w:val="Без интервала1"/>
    <w:rsid w:val="007B2D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semiHidden/>
    <w:rsid w:val="007B2D86"/>
    <w:rPr>
      <w:lang w:val="x-none" w:eastAsia="ru-RU" w:bidi="ar-SA"/>
    </w:rPr>
  </w:style>
  <w:style w:type="paragraph" w:customStyle="1" w:styleId="xl92">
    <w:name w:val="xl92"/>
    <w:basedOn w:val="a0"/>
    <w:rsid w:val="007B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8">
    <w:name w:val="Знак Знак1 Знак Знак Знак Знак Знак Знак Знак Знак Знак"/>
    <w:basedOn w:val="a0"/>
    <w:rsid w:val="007B2D86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Heading2Char">
    <w:name w:val="Heading 2 Char"/>
    <w:locked/>
    <w:rsid w:val="007B2D86"/>
    <w:rPr>
      <w:rFonts w:ascii="Times New Roman" w:hAnsi="Times New Roman" w:cs="Times New Roman"/>
      <w:b/>
      <w:bCs/>
      <w:sz w:val="32"/>
      <w:szCs w:val="32"/>
    </w:rPr>
  </w:style>
  <w:style w:type="character" w:customStyle="1" w:styleId="131">
    <w:name w:val="табл_заголовок_13 Знак"/>
    <w:link w:val="130"/>
    <w:uiPriority w:val="99"/>
    <w:locked/>
    <w:rsid w:val="007B2D8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19">
    <w:name w:val="Знак Знак1 Знак Знак Знак Знак Знак Знак Знак"/>
    <w:basedOn w:val="a0"/>
    <w:rsid w:val="007B2D86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4">
    <w:name w:val="FollowedHyperlink"/>
    <w:rsid w:val="007B2D86"/>
    <w:rPr>
      <w:color w:val="800080"/>
      <w:u w:val="single"/>
    </w:rPr>
  </w:style>
  <w:style w:type="paragraph" w:customStyle="1" w:styleId="1a">
    <w:name w:val="Знак Знак Знак1 Знак Знак Знак Знак Знак Знак Знак Знак Знак Знак"/>
    <w:basedOn w:val="a0"/>
    <w:rsid w:val="007B2D86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5">
    <w:name w:val="Знак"/>
    <w:basedOn w:val="a0"/>
    <w:rsid w:val="007B2D86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7B2D86"/>
  </w:style>
  <w:style w:type="paragraph" w:styleId="af6">
    <w:name w:val="Plain Text"/>
    <w:basedOn w:val="a0"/>
    <w:link w:val="af7"/>
    <w:rsid w:val="007B2D8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7B2D86"/>
    <w:rPr>
      <w:rFonts w:ascii="Courier New" w:eastAsia="Calibri" w:hAnsi="Courier New" w:cs="Times New Roman"/>
      <w:sz w:val="20"/>
      <w:szCs w:val="20"/>
      <w:lang w:eastAsia="ru-RU"/>
    </w:rPr>
  </w:style>
  <w:style w:type="character" w:styleId="af8">
    <w:name w:val="page number"/>
    <w:basedOn w:val="a1"/>
    <w:rsid w:val="007B2D86"/>
  </w:style>
  <w:style w:type="character" w:customStyle="1" w:styleId="133">
    <w:name w:val="табл_текст_влево_13 Знак"/>
    <w:link w:val="134"/>
    <w:uiPriority w:val="99"/>
    <w:locked/>
    <w:rsid w:val="007B2D86"/>
    <w:rPr>
      <w:sz w:val="26"/>
    </w:rPr>
  </w:style>
  <w:style w:type="paragraph" w:customStyle="1" w:styleId="134">
    <w:name w:val="табл_текст_влево_13"/>
    <w:basedOn w:val="a0"/>
    <w:link w:val="133"/>
    <w:uiPriority w:val="99"/>
    <w:rsid w:val="007B2D86"/>
    <w:pPr>
      <w:spacing w:after="0" w:line="288" w:lineRule="auto"/>
      <w:ind w:left="57"/>
    </w:pPr>
    <w:rPr>
      <w:sz w:val="26"/>
    </w:rPr>
  </w:style>
  <w:style w:type="paragraph" w:customStyle="1" w:styleId="af9">
    <w:name w:val="Для таблиц"/>
    <w:basedOn w:val="a0"/>
    <w:uiPriority w:val="99"/>
    <w:rsid w:val="007B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B2D86"/>
  </w:style>
  <w:style w:type="paragraph" w:styleId="afa">
    <w:name w:val="Normal (Web)"/>
    <w:basedOn w:val="a0"/>
    <w:uiPriority w:val="99"/>
    <w:rsid w:val="007B2D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7B2D86"/>
    <w:rPr>
      <w:color w:val="605E5C"/>
      <w:shd w:val="clear" w:color="auto" w:fill="E1DFDD"/>
    </w:rPr>
  </w:style>
  <w:style w:type="paragraph" w:customStyle="1" w:styleId="a">
    <w:name w:val="Маркированный."/>
    <w:basedOn w:val="a0"/>
    <w:uiPriority w:val="99"/>
    <w:rsid w:val="007B2D86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List Paragraph"/>
    <w:aliases w:val="- список,Этапы"/>
    <w:basedOn w:val="a0"/>
    <w:link w:val="afc"/>
    <w:uiPriority w:val="34"/>
    <w:qFormat/>
    <w:rsid w:val="007B2D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c">
    <w:name w:val="Абзац списка Знак"/>
    <w:aliases w:val="- список Знак,Этапы Знак"/>
    <w:link w:val="afb"/>
    <w:uiPriority w:val="34"/>
    <w:locked/>
    <w:rsid w:val="00C91D5F"/>
    <w:rPr>
      <w:rFonts w:ascii="Calibri" w:eastAsia="Calibri" w:hAnsi="Calibri" w:cs="Times New Roman"/>
      <w:lang w:val="en-US"/>
    </w:rPr>
  </w:style>
  <w:style w:type="character" w:customStyle="1" w:styleId="41">
    <w:name w:val="Основной текст (4)_"/>
    <w:basedOn w:val="a1"/>
    <w:link w:val="42"/>
    <w:uiPriority w:val="99"/>
    <w:rsid w:val="00393DEF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393DEF"/>
    <w:pPr>
      <w:widowControl w:val="0"/>
      <w:shd w:val="clear" w:color="auto" w:fill="FFFFFF"/>
      <w:spacing w:before="120" w:after="0" w:line="259" w:lineRule="exact"/>
      <w:ind w:hanging="260"/>
      <w:jc w:val="both"/>
    </w:pPr>
    <w:rPr>
      <w:rFonts w:ascii="Times New Roman" w:hAnsi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9691" TargetMode="External"/><Relationship Id="rId13" Type="http://schemas.openxmlformats.org/officeDocument/2006/relationships/hyperlink" Target="http://biblioclub.ru/index.php?page=book&amp;id=114767" TargetMode="External"/><Relationship Id="rId18" Type="http://schemas.openxmlformats.org/officeDocument/2006/relationships/hyperlink" Target="http://www.google.com/url?q=http%3A%2F%2Fwww.sciencepublishinggroup.com%2Fhome%2Findex%3Bjsessionid%3D6BEFD0E9E2666E893CBD93689411E2EE.tomcat1&amp;sa=D&amp;sntz=1&amp;usg=AFQjCNFDvyyPDYl2GxG2kd8Cyfm1b3i0MQ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118745" TargetMode="External"/><Relationship Id="rId17" Type="http://schemas.openxmlformats.org/officeDocument/2006/relationships/hyperlink" Target="http://www.google.com/url?q=http%3A%2F%2Fscialert.net%2Findex.php&amp;sa=D&amp;sntz=1&amp;usg=AFQjCNH4N7llOO9SoAKDZHBJxiRM5kZ6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webofknowledge.com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1147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567420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36731" TargetMode="External"/><Relationship Id="rId14" Type="http://schemas.openxmlformats.org/officeDocument/2006/relationships/hyperlink" Target="http://biblioclub.ru/index.php?page=book&amp;id=4451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15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53</cp:revision>
  <dcterms:created xsi:type="dcterms:W3CDTF">2019-09-28T14:44:00Z</dcterms:created>
  <dcterms:modified xsi:type="dcterms:W3CDTF">2020-03-31T10:09:00Z</dcterms:modified>
</cp:coreProperties>
</file>